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4F" w:rsidRDefault="00245DB5" w:rsidP="006A2E85">
      <w:pPr>
        <w:spacing w:after="43" w:line="259" w:lineRule="auto"/>
        <w:ind w:left="-993" w:right="-905" w:firstLine="0"/>
        <w:jc w:val="left"/>
      </w:pPr>
      <w:r>
        <w:rPr>
          <w:rFonts w:ascii="Arial" w:hAnsi="Arial" w:cs="Arial"/>
          <w:w w:val="106"/>
          <w:lang w:val="en-US"/>
        </w:rPr>
        <w:t xml:space="preserve"> </w:t>
      </w:r>
    </w:p>
    <w:p w:rsidR="00BA354F" w:rsidRDefault="00BA354F">
      <w:pPr>
        <w:spacing w:line="259" w:lineRule="auto"/>
        <w:ind w:left="0" w:firstLine="0"/>
        <w:jc w:val="left"/>
      </w:pPr>
    </w:p>
    <w:p w:rsidR="00BA354F" w:rsidRPr="00392D96" w:rsidRDefault="00BA354F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BA354F" w:rsidRPr="00392D96" w:rsidRDefault="00BA354F">
      <w:pPr>
        <w:spacing w:line="259" w:lineRule="auto"/>
        <w:ind w:left="56" w:firstLine="0"/>
        <w:jc w:val="center"/>
        <w:rPr>
          <w:rFonts w:ascii="Arial" w:hAnsi="Arial" w:cs="Arial"/>
        </w:rPr>
      </w:pPr>
    </w:p>
    <w:p w:rsidR="00BA354F" w:rsidRPr="00392D96" w:rsidRDefault="001D08D8">
      <w:pPr>
        <w:spacing w:line="259" w:lineRule="auto"/>
        <w:ind w:left="56" w:firstLine="0"/>
        <w:jc w:val="center"/>
        <w:rPr>
          <w:rFonts w:ascii="Arial" w:hAnsi="Arial" w:cs="Arial"/>
        </w:rPr>
      </w:pPr>
      <w:r w:rsidRPr="001D08D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-123825</wp:posOffset>
            </wp:positionH>
            <wp:positionV relativeFrom="paragraph">
              <wp:posOffset>-313690</wp:posOffset>
            </wp:positionV>
            <wp:extent cx="933450" cy="1047750"/>
            <wp:effectExtent l="19050" t="0" r="0" b="0"/>
            <wp:wrapSquare wrapText="bothSides"/>
            <wp:docPr id="2" name="Εικόνα 35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8D8" w:rsidRDefault="001D08D8">
      <w:pPr>
        <w:spacing w:line="259" w:lineRule="auto"/>
        <w:ind w:left="0" w:right="4" w:firstLine="0"/>
        <w:jc w:val="center"/>
        <w:rPr>
          <w:rFonts w:ascii="Arial" w:hAnsi="Arial" w:cs="Arial"/>
          <w:u w:val="single" w:color="000000"/>
        </w:rPr>
      </w:pPr>
    </w:p>
    <w:p w:rsidR="001D08D8" w:rsidRDefault="001D08D8">
      <w:pPr>
        <w:spacing w:line="259" w:lineRule="auto"/>
        <w:ind w:left="0" w:right="4" w:firstLine="0"/>
        <w:jc w:val="center"/>
        <w:rPr>
          <w:rFonts w:ascii="Arial" w:hAnsi="Arial" w:cs="Arial"/>
          <w:u w:val="single" w:color="000000"/>
        </w:rPr>
      </w:pPr>
    </w:p>
    <w:tbl>
      <w:tblPr>
        <w:tblW w:w="10237" w:type="dxa"/>
        <w:jc w:val="center"/>
        <w:tblInd w:w="1440" w:type="dxa"/>
        <w:tblLook w:val="01E0"/>
      </w:tblPr>
      <w:tblGrid>
        <w:gridCol w:w="4163"/>
        <w:gridCol w:w="3151"/>
        <w:gridCol w:w="2923"/>
      </w:tblGrid>
      <w:tr w:rsidR="001D08D8" w:rsidTr="00E321E8">
        <w:trPr>
          <w:trHeight w:val="437"/>
          <w:jc w:val="center"/>
        </w:trPr>
        <w:tc>
          <w:tcPr>
            <w:tcW w:w="4163" w:type="dxa"/>
            <w:vMerge w:val="restart"/>
          </w:tcPr>
          <w:p w:rsidR="001D08D8" w:rsidRDefault="001D08D8" w:rsidP="00E321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8D8" w:rsidRDefault="001D08D8" w:rsidP="00E321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08D8" w:rsidRDefault="001D08D8" w:rsidP="00E321E8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Δ/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νση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Κωδ.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81132 Μυτιλήνη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: Πολυχρόνης Γιάννης 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1D08D8" w:rsidRPr="00E52E8B" w:rsidRDefault="001D08D8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  <w:r w:rsidRPr="00E52E8B"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Pr="00E52E8B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           : </w:t>
            </w:r>
            <w:hyperlink r:id="rId6" w:history="1"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E52E8B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@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deyamyt</w:t>
              </w:r>
              <w:r w:rsidRPr="00E52E8B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.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8D8" w:rsidRPr="00C34064" w:rsidRDefault="00E52E8B" w:rsidP="001D08D8">
            <w:pPr>
              <w:pStyle w:val="1"/>
              <w:numPr>
                <w:ilvl w:val="0"/>
                <w:numId w:val="2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iCs w:val="0"/>
                <w:color w:val="000000"/>
              </w:rPr>
              <w:t xml:space="preserve">ΠΡΟΜΗΘΕΙΑ: </w:t>
            </w:r>
          </w:p>
          <w:p w:rsidR="001D08D8" w:rsidRPr="00C34064" w:rsidRDefault="001D08D8" w:rsidP="00E321E8">
            <w:pPr>
              <w:jc w:val="right"/>
              <w:rPr>
                <w:rFonts w:ascii="Century Gothic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8D8" w:rsidRDefault="001D08D8" w:rsidP="00E321E8">
            <w:pPr>
              <w:pStyle w:val="Default"/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αδρανών υλικών για τις ανάγκες της ΔΕΥΑ Λέσβου</w:t>
            </w:r>
          </w:p>
          <w:p w:rsidR="001D08D8" w:rsidRDefault="001D08D8" w:rsidP="00E321E8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D08D8" w:rsidTr="00E321E8">
        <w:trPr>
          <w:trHeight w:val="261"/>
          <w:jc w:val="center"/>
        </w:trPr>
        <w:tc>
          <w:tcPr>
            <w:tcW w:w="0" w:type="auto"/>
            <w:vMerge/>
            <w:vAlign w:val="center"/>
            <w:hideMark/>
          </w:tcPr>
          <w:p w:rsidR="001D08D8" w:rsidRPr="00C34064" w:rsidRDefault="001D08D8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8D8" w:rsidRDefault="001D08D8" w:rsidP="00E321E8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1D08D8" w:rsidRDefault="001D08D8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8D8" w:rsidRDefault="001D08D8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53/19</w:t>
            </w:r>
          </w:p>
          <w:p w:rsidR="001D08D8" w:rsidRDefault="001D08D8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1D08D8" w:rsidTr="00E321E8">
        <w:trPr>
          <w:trHeight w:val="134"/>
          <w:jc w:val="center"/>
        </w:trPr>
        <w:tc>
          <w:tcPr>
            <w:tcW w:w="0" w:type="auto"/>
            <w:vMerge/>
            <w:vAlign w:val="center"/>
            <w:hideMark/>
          </w:tcPr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08D8" w:rsidRDefault="001D08D8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08D8" w:rsidRDefault="001D08D8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1D08D8" w:rsidTr="00E321E8">
        <w:trPr>
          <w:trHeight w:val="553"/>
          <w:jc w:val="center"/>
        </w:trPr>
        <w:tc>
          <w:tcPr>
            <w:tcW w:w="0" w:type="auto"/>
            <w:vMerge/>
            <w:vAlign w:val="center"/>
            <w:hideMark/>
          </w:tcPr>
          <w:p w:rsidR="001D08D8" w:rsidRDefault="001D08D8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08D8" w:rsidRDefault="001D08D8" w:rsidP="001D08D8">
            <w:pPr>
              <w:pStyle w:val="1"/>
              <w:numPr>
                <w:ilvl w:val="0"/>
                <w:numId w:val="2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ΠΡΟΫΠΟΛΟΓΙΣΜΟΣ: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08D8" w:rsidRDefault="001D08D8" w:rsidP="00E321E8">
            <w:pPr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10.750,00</w:t>
            </w:r>
            <w:r>
              <w:rPr>
                <w:rStyle w:val="FontStyle23"/>
                <w:rFonts w:ascii="Century Gothic" w:hAnsi="Century Gothic"/>
                <w:b/>
              </w:rPr>
              <w:t>€</w:t>
            </w:r>
            <w:r w:rsidR="00FC0CDC">
              <w:rPr>
                <w:rStyle w:val="FontStyle23"/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1D08D8" w:rsidRDefault="001D08D8">
      <w:pPr>
        <w:spacing w:line="259" w:lineRule="auto"/>
        <w:ind w:left="0" w:right="4" w:firstLine="0"/>
        <w:jc w:val="center"/>
        <w:rPr>
          <w:rFonts w:ascii="Arial" w:hAnsi="Arial" w:cs="Arial"/>
          <w:u w:val="single" w:color="000000"/>
        </w:rPr>
      </w:pPr>
    </w:p>
    <w:p w:rsidR="001D08D8" w:rsidRDefault="001D08D8">
      <w:pPr>
        <w:spacing w:line="259" w:lineRule="auto"/>
        <w:ind w:left="0" w:right="4" w:firstLine="0"/>
        <w:jc w:val="center"/>
        <w:rPr>
          <w:rFonts w:ascii="Arial" w:hAnsi="Arial" w:cs="Arial"/>
          <w:u w:val="single" w:color="000000"/>
        </w:rPr>
      </w:pPr>
    </w:p>
    <w:p w:rsidR="001D08D8" w:rsidRDefault="001D08D8">
      <w:pPr>
        <w:spacing w:line="259" w:lineRule="auto"/>
        <w:ind w:left="0" w:right="4" w:firstLine="0"/>
        <w:jc w:val="center"/>
        <w:rPr>
          <w:rFonts w:ascii="Arial" w:hAnsi="Arial" w:cs="Arial"/>
          <w:u w:val="single" w:color="000000"/>
        </w:rPr>
      </w:pPr>
    </w:p>
    <w:p w:rsidR="00BA354F" w:rsidRPr="00392D96" w:rsidRDefault="004F495E">
      <w:pPr>
        <w:spacing w:line="259" w:lineRule="auto"/>
        <w:ind w:left="0" w:right="4" w:firstLine="0"/>
        <w:jc w:val="center"/>
        <w:rPr>
          <w:rFonts w:ascii="Arial" w:hAnsi="Arial" w:cs="Arial"/>
        </w:rPr>
      </w:pPr>
      <w:r w:rsidRPr="00392D96">
        <w:rPr>
          <w:rFonts w:ascii="Arial" w:hAnsi="Arial" w:cs="Arial"/>
          <w:u w:val="single" w:color="000000"/>
        </w:rPr>
        <w:t>ΤΕΧΝΙΚΗ</w:t>
      </w:r>
      <w:r w:rsidR="00AE0869">
        <w:rPr>
          <w:rFonts w:ascii="Arial" w:hAnsi="Arial" w:cs="Arial"/>
          <w:u w:val="single" w:color="000000"/>
        </w:rPr>
        <w:t xml:space="preserve"> </w:t>
      </w:r>
      <w:r w:rsidRPr="00392D96">
        <w:rPr>
          <w:rFonts w:ascii="Arial" w:hAnsi="Arial" w:cs="Arial"/>
          <w:u w:val="single" w:color="000000"/>
        </w:rPr>
        <w:t>ΕΚΘΕΣΗ</w:t>
      </w:r>
    </w:p>
    <w:p w:rsidR="00BA354F" w:rsidRPr="00392D96" w:rsidRDefault="00BA354F">
      <w:pPr>
        <w:spacing w:line="259" w:lineRule="auto"/>
        <w:ind w:left="56" w:firstLine="0"/>
        <w:jc w:val="center"/>
        <w:rPr>
          <w:rFonts w:ascii="Arial" w:hAnsi="Arial" w:cs="Arial"/>
        </w:rPr>
      </w:pPr>
    </w:p>
    <w:p w:rsidR="00BA354F" w:rsidRDefault="004F495E">
      <w:pPr>
        <w:ind w:left="-5"/>
        <w:rPr>
          <w:rFonts w:ascii="Arial" w:eastAsia="Arial" w:hAnsi="Arial" w:cs="Arial"/>
        </w:rPr>
      </w:pPr>
      <w:r w:rsidRPr="00392D96">
        <w:rPr>
          <w:rFonts w:ascii="Arial" w:hAnsi="Arial" w:cs="Arial"/>
        </w:rPr>
        <w:t>Με</w:t>
      </w:r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την</w:t>
      </w:r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παρούσα</w:t>
      </w:r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µ</w:t>
      </w:r>
      <w:proofErr w:type="spellStart"/>
      <w:r w:rsidRPr="00392D96">
        <w:rPr>
          <w:rFonts w:ascii="Arial" w:hAnsi="Arial" w:cs="Arial"/>
        </w:rPr>
        <w:t>ελέτη</w:t>
      </w:r>
      <w:proofErr w:type="spellEnd"/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υπό</w:t>
      </w:r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τον</w:t>
      </w:r>
      <w:r w:rsidR="00392D96">
        <w:rPr>
          <w:rFonts w:ascii="Arial" w:hAnsi="Arial" w:cs="Arial"/>
        </w:rPr>
        <w:t xml:space="preserve"> </w:t>
      </w:r>
      <w:r w:rsidRPr="00392D96">
        <w:rPr>
          <w:rFonts w:ascii="Arial" w:hAnsi="Arial" w:cs="Arial"/>
        </w:rPr>
        <w:t>τίτλο</w:t>
      </w:r>
      <w:r w:rsidR="009117B2">
        <w:rPr>
          <w:rFonts w:ascii="Arial" w:eastAsia="Arial" w:hAnsi="Arial" w:cs="Arial"/>
        </w:rPr>
        <w:t xml:space="preserve"> </w:t>
      </w:r>
      <w:r w:rsidR="009117B2" w:rsidRPr="009117B2">
        <w:rPr>
          <w:rFonts w:ascii="Arial" w:eastAsia="Arial" w:hAnsi="Arial" w:cs="Arial"/>
        </w:rPr>
        <w:t>‘’</w:t>
      </w:r>
      <w:r w:rsidR="009117B2">
        <w:rPr>
          <w:rFonts w:ascii="Arial" w:eastAsia="Arial" w:hAnsi="Arial" w:cs="Arial"/>
        </w:rPr>
        <w:t>Προμήθεια αδρανών υλικών για τις ανάγκες της ΔΕΥΑ Λέσβου’’</w:t>
      </w:r>
      <w:r w:rsidR="009117B2">
        <w:rPr>
          <w:rFonts w:ascii="Arial" w:hAnsi="Arial" w:cs="Arial"/>
        </w:rPr>
        <w:t xml:space="preserve"> προτείνεται η προμήθεια αδρανών για τις ανάγκες συντήρησης και επισκευής βλαβών στα δίκτυα ύδρευσης-αποχέτευσης της ΔΕΥΑ Λέσβου</w:t>
      </w:r>
      <w:r w:rsidRPr="00392D96">
        <w:rPr>
          <w:rFonts w:ascii="Arial" w:eastAsia="Arial" w:hAnsi="Arial" w:cs="Arial"/>
        </w:rPr>
        <w:t xml:space="preserve">. </w:t>
      </w:r>
    </w:p>
    <w:p w:rsidR="009117B2" w:rsidRDefault="009117B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Κριτήριο κατακύρωσης για τα αδρανή υλικά είναι η πλέον συμφέρουσα </w:t>
      </w:r>
      <w:proofErr w:type="spellStart"/>
      <w:r>
        <w:rPr>
          <w:rFonts w:ascii="Arial" w:eastAsia="Arial" w:hAnsi="Arial" w:cs="Arial"/>
        </w:rPr>
        <w:t>παο</w:t>
      </w:r>
      <w:proofErr w:type="spellEnd"/>
      <w:r>
        <w:rPr>
          <w:rFonts w:ascii="Arial" w:eastAsia="Arial" w:hAnsi="Arial" w:cs="Arial"/>
        </w:rPr>
        <w:t xml:space="preserve"> οικονομικής άποψης προσφορά, βάση τιμής. Οι προσφορές πρέπει να ικανοποιούν τους όρους και τις Τεχνικές Προδιαγραφές της μελέτης. </w:t>
      </w:r>
    </w:p>
    <w:p w:rsidR="009117B2" w:rsidRDefault="009117B2">
      <w:pPr>
        <w:ind w:left="-5"/>
        <w:rPr>
          <w:rFonts w:ascii="Arial" w:eastAsia="Arial" w:hAnsi="Arial" w:cs="Arial"/>
        </w:rPr>
      </w:pPr>
    </w:p>
    <w:p w:rsidR="009117B2" w:rsidRPr="00392D96" w:rsidRDefault="009117B2">
      <w:pPr>
        <w:ind w:left="-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Οι </w:t>
      </w:r>
      <w:proofErr w:type="spellStart"/>
      <w:r>
        <w:rPr>
          <w:rFonts w:ascii="Arial" w:eastAsia="Arial" w:hAnsi="Arial" w:cs="Arial"/>
        </w:rPr>
        <w:t>υπο</w:t>
      </w:r>
      <w:proofErr w:type="spellEnd"/>
      <w:r>
        <w:rPr>
          <w:rFonts w:ascii="Arial" w:eastAsia="Arial" w:hAnsi="Arial" w:cs="Arial"/>
        </w:rPr>
        <w:t xml:space="preserve"> ποσότητες των προς προμήθεια αδρανών υλικών είναι ως παρακάτω:</w:t>
      </w:r>
    </w:p>
    <w:p w:rsidR="00BA354F" w:rsidRPr="00392D96" w:rsidRDefault="00BA354F">
      <w:pPr>
        <w:spacing w:line="259" w:lineRule="auto"/>
        <w:ind w:left="0" w:firstLine="0"/>
        <w:jc w:val="left"/>
        <w:rPr>
          <w:rFonts w:ascii="Arial" w:hAnsi="Arial" w:cs="Arial"/>
        </w:rPr>
      </w:pPr>
    </w:p>
    <w:tbl>
      <w:tblPr>
        <w:tblStyle w:val="TableGrid"/>
        <w:tblW w:w="8311" w:type="dxa"/>
        <w:tblInd w:w="-31" w:type="dxa"/>
        <w:tblCellMar>
          <w:top w:w="31" w:type="dxa"/>
          <w:left w:w="29" w:type="dxa"/>
          <w:right w:w="2" w:type="dxa"/>
        </w:tblCellMar>
        <w:tblLook w:val="04A0"/>
      </w:tblPr>
      <w:tblGrid>
        <w:gridCol w:w="530"/>
        <w:gridCol w:w="4109"/>
        <w:gridCol w:w="1152"/>
        <w:gridCol w:w="1080"/>
        <w:gridCol w:w="1440"/>
      </w:tblGrid>
      <w:tr w:rsidR="00BA354F" w:rsidRPr="00392D96">
        <w:trPr>
          <w:trHeight w:val="72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84" w:firstLine="0"/>
              <w:jc w:val="left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α</w:t>
            </w:r>
            <w:r w:rsidRPr="00392D96">
              <w:rPr>
                <w:rFonts w:ascii="Arial" w:eastAsia="Arial" w:hAnsi="Arial" w:cs="Arial"/>
                <w:b/>
              </w:rPr>
              <w:t>/</w:t>
            </w:r>
            <w:r w:rsidRPr="00392D96">
              <w:rPr>
                <w:rFonts w:ascii="Arial" w:hAnsi="Arial" w:cs="Arial"/>
              </w:rPr>
              <w:t>α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31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Περιγραφή</w:t>
            </w:r>
            <w:r w:rsidR="009117B2">
              <w:rPr>
                <w:rFonts w:ascii="Arial" w:hAnsi="Arial" w:cs="Arial"/>
              </w:rPr>
              <w:t xml:space="preserve"> </w:t>
            </w:r>
            <w:r w:rsidRPr="00392D96">
              <w:rPr>
                <w:rFonts w:ascii="Arial" w:hAnsi="Arial" w:cs="Arial"/>
              </w:rPr>
              <w:t>Υλικού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24" w:firstLine="0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Μον</w:t>
            </w:r>
            <w:r w:rsidRPr="00392D96">
              <w:rPr>
                <w:rFonts w:ascii="Arial" w:eastAsia="Arial" w:hAnsi="Arial" w:cs="Arial"/>
                <w:b/>
              </w:rPr>
              <w:t xml:space="preserve">. </w:t>
            </w:r>
            <w:r w:rsidRPr="00392D96">
              <w:rPr>
                <w:rFonts w:ascii="Arial" w:hAnsi="Arial" w:cs="Arial"/>
              </w:rPr>
              <w:t>Μετρ</w:t>
            </w:r>
            <w:r w:rsidRPr="00392D96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36" w:firstLine="0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Ποσότητα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after="2" w:line="230" w:lineRule="auto"/>
              <w:ind w:left="0" w:right="22" w:firstLine="0"/>
              <w:jc w:val="center"/>
              <w:rPr>
                <w:rFonts w:ascii="Arial" w:hAnsi="Arial" w:cs="Arial"/>
              </w:rPr>
            </w:pPr>
            <w:proofErr w:type="spellStart"/>
            <w:r w:rsidRPr="00392D96">
              <w:rPr>
                <w:rFonts w:ascii="Arial" w:hAnsi="Arial" w:cs="Arial"/>
              </w:rPr>
              <w:t>Προδιαγραφέ</w:t>
            </w:r>
            <w:proofErr w:type="spellEnd"/>
            <w:r w:rsidRPr="00392D96">
              <w:rPr>
                <w:rFonts w:ascii="Arial" w:hAnsi="Arial" w:cs="Arial"/>
              </w:rPr>
              <w:t xml:space="preserve"> ς</w:t>
            </w:r>
            <w:r w:rsidR="00DA0E7B">
              <w:rPr>
                <w:rFonts w:ascii="Arial" w:hAnsi="Arial" w:cs="Arial"/>
              </w:rPr>
              <w:t xml:space="preserve"> </w:t>
            </w:r>
            <w:r w:rsidRPr="00392D96">
              <w:rPr>
                <w:rFonts w:ascii="Arial" w:hAnsi="Arial" w:cs="Arial"/>
              </w:rPr>
              <w:t>που</w:t>
            </w:r>
          </w:p>
          <w:p w:rsidR="00BA354F" w:rsidRPr="00392D96" w:rsidRDefault="004F495E">
            <w:pPr>
              <w:spacing w:line="259" w:lineRule="auto"/>
              <w:ind w:left="31" w:firstLine="0"/>
              <w:rPr>
                <w:rFonts w:ascii="Arial" w:hAnsi="Arial" w:cs="Arial"/>
              </w:rPr>
            </w:pPr>
            <w:proofErr w:type="spellStart"/>
            <w:r w:rsidRPr="00392D96">
              <w:rPr>
                <w:rFonts w:ascii="Arial" w:hAnsi="Arial" w:cs="Arial"/>
              </w:rPr>
              <w:t>εφαρµόζονται</w:t>
            </w:r>
            <w:proofErr w:type="spellEnd"/>
          </w:p>
        </w:tc>
      </w:tr>
      <w:tr w:rsidR="00BA354F" w:rsidRPr="00392D96">
        <w:trPr>
          <w:trHeight w:val="264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9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ΑΜΜΟΣ</w:t>
            </w:r>
            <w:r w:rsidR="00DA0E7B">
              <w:rPr>
                <w:rFonts w:ascii="Arial" w:hAnsi="Arial" w:cs="Arial"/>
              </w:rPr>
              <w:t xml:space="preserve"> </w:t>
            </w:r>
            <w:r w:rsidRPr="00392D96">
              <w:rPr>
                <w:rFonts w:ascii="Arial" w:hAnsi="Arial" w:cs="Arial"/>
              </w:rPr>
              <w:t>ΣΚΥΡΟ∆ΕΤΗΣΗΣ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  <w:proofErr w:type="spellStart"/>
            <w:r w:rsidRPr="00392D96">
              <w:rPr>
                <w:rFonts w:ascii="Arial" w:eastAsia="Arial" w:hAnsi="Arial" w:cs="Arial"/>
              </w:rPr>
              <w:t>ton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A628D8">
            <w:pPr>
              <w:spacing w:line="259" w:lineRule="auto"/>
              <w:ind w:left="0"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600</w:t>
            </w:r>
            <w:r w:rsidR="004F495E" w:rsidRPr="00392D96">
              <w:rPr>
                <w:rFonts w:ascii="Arial" w:eastAsia="Arial" w:hAnsi="Arial" w:cs="Arial"/>
              </w:rPr>
              <w:t xml:space="preserve">0,00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1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ΤΠ</w:t>
            </w:r>
            <w:r w:rsidRPr="00392D96">
              <w:rPr>
                <w:rFonts w:ascii="Arial" w:eastAsia="Arial" w:hAnsi="Arial" w:cs="Arial"/>
              </w:rPr>
              <w:t xml:space="preserve">1 </w:t>
            </w:r>
          </w:p>
        </w:tc>
      </w:tr>
      <w:tr w:rsidR="00BA354F" w:rsidRPr="00392D96">
        <w:trPr>
          <w:trHeight w:val="262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9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ΘΡΑΥΣΤΟ</w:t>
            </w:r>
            <w:r w:rsidR="00DA0E7B">
              <w:rPr>
                <w:rFonts w:ascii="Arial" w:hAnsi="Arial" w:cs="Arial"/>
              </w:rPr>
              <w:t xml:space="preserve"> </w:t>
            </w:r>
            <w:r w:rsidRPr="00392D96">
              <w:rPr>
                <w:rFonts w:ascii="Arial" w:hAnsi="Arial" w:cs="Arial"/>
              </w:rPr>
              <w:t>ΥΛΙΚΟ</w:t>
            </w:r>
            <w:r w:rsidRPr="00392D96">
              <w:rPr>
                <w:rFonts w:ascii="Arial" w:eastAsia="Arial" w:hAnsi="Arial" w:cs="Arial"/>
              </w:rPr>
              <w:t xml:space="preserve"> (</w:t>
            </w:r>
            <w:r w:rsidRPr="00392D96">
              <w:rPr>
                <w:rFonts w:ascii="Arial" w:hAnsi="Arial" w:cs="Arial"/>
              </w:rPr>
              <w:t>ΠΡΟ∆ΙΑΛΟΓΗΣ</w:t>
            </w:r>
            <w:r w:rsidRPr="00392D96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  <w:proofErr w:type="spellStart"/>
            <w:r w:rsidRPr="00392D96">
              <w:rPr>
                <w:rFonts w:ascii="Arial" w:eastAsia="Arial" w:hAnsi="Arial" w:cs="Arial"/>
              </w:rPr>
              <w:t>ton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A628D8">
            <w:pPr>
              <w:spacing w:line="259" w:lineRule="auto"/>
              <w:ind w:left="122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  <w:r w:rsidR="004F495E" w:rsidRPr="00392D96">
              <w:rPr>
                <w:rFonts w:ascii="Arial" w:eastAsia="Arial" w:hAnsi="Arial" w:cs="Arial"/>
              </w:rPr>
              <w:t xml:space="preserve">50,00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DD0250">
            <w:pPr>
              <w:spacing w:line="259" w:lineRule="auto"/>
              <w:ind w:left="1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ΤΠ2</w:t>
            </w:r>
          </w:p>
        </w:tc>
      </w:tr>
      <w:tr w:rsidR="00BA354F" w:rsidRPr="00392D96">
        <w:trPr>
          <w:trHeight w:val="262"/>
        </w:trPr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9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ΧΑΛΙΚΙ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  <w:proofErr w:type="spellStart"/>
            <w:r w:rsidRPr="00392D96">
              <w:rPr>
                <w:rFonts w:ascii="Arial" w:eastAsia="Arial" w:hAnsi="Arial" w:cs="Arial"/>
              </w:rPr>
              <w:t>ton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6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eastAsia="Arial" w:hAnsi="Arial" w:cs="Arial"/>
              </w:rPr>
              <w:t xml:space="preserve">50,00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A354F" w:rsidRPr="00392D96" w:rsidRDefault="004F495E">
            <w:pPr>
              <w:spacing w:line="259" w:lineRule="auto"/>
              <w:ind w:left="0" w:right="21" w:firstLine="0"/>
              <w:jc w:val="center"/>
              <w:rPr>
                <w:rFonts w:ascii="Arial" w:hAnsi="Arial" w:cs="Arial"/>
              </w:rPr>
            </w:pPr>
            <w:r w:rsidRPr="00392D96">
              <w:rPr>
                <w:rFonts w:ascii="Arial" w:hAnsi="Arial" w:cs="Arial"/>
              </w:rPr>
              <w:t>ΤΠ</w:t>
            </w:r>
            <w:r w:rsidRPr="00392D96">
              <w:rPr>
                <w:rFonts w:ascii="Arial" w:eastAsia="Arial" w:hAnsi="Arial" w:cs="Arial"/>
              </w:rPr>
              <w:t xml:space="preserve">2 </w:t>
            </w:r>
          </w:p>
        </w:tc>
      </w:tr>
    </w:tbl>
    <w:p w:rsidR="00BA354F" w:rsidRPr="00392D96" w:rsidRDefault="00BA354F">
      <w:pPr>
        <w:spacing w:after="19" w:line="259" w:lineRule="auto"/>
        <w:ind w:left="0" w:firstLine="0"/>
        <w:jc w:val="left"/>
        <w:rPr>
          <w:rFonts w:ascii="Arial" w:hAnsi="Arial" w:cs="Arial"/>
        </w:rPr>
      </w:pPr>
    </w:p>
    <w:p w:rsidR="00BA354F" w:rsidRPr="00392D96" w:rsidRDefault="00BA354F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BA354F" w:rsidRPr="00392D96" w:rsidRDefault="00BA354F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BA354F" w:rsidRDefault="009117B2">
      <w:pPr>
        <w:spacing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Για την προμήθεια αυτή προβλέπεται δικαίωμα προαίρεσης η οποία ορίζεται ως η κατακύρωση μεγαλύτερης ή μικρότερης ποσότητας των παρεχόμενων επιμέρους υλικών όπως διακριτικά ορίζονται στον προϋπολογισμό, κατά ποσοστό 20% και αυτό υπολογίζεται στα 12.900,00 ευρώ χωρίς Φ.Π.Α.</w:t>
      </w:r>
    </w:p>
    <w:p w:rsidR="00DD0250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963DCB" w:rsidRDefault="009117B2">
      <w:pPr>
        <w:spacing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Τα αδρανή υλικά θα παραδίδονται τμηματικά</w:t>
      </w:r>
    </w:p>
    <w:p w:rsidR="009117B2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α</w:t>
      </w:r>
      <w:r w:rsidR="00963DCB">
        <w:rPr>
          <w:rFonts w:ascii="Arial" w:hAnsi="Arial" w:cs="Arial"/>
        </w:rPr>
        <w:t xml:space="preserve">) </w:t>
      </w:r>
      <w:r w:rsidR="00911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στις </w:t>
      </w:r>
      <w:r w:rsidR="009117B2">
        <w:rPr>
          <w:rFonts w:ascii="Arial" w:hAnsi="Arial" w:cs="Arial"/>
        </w:rPr>
        <w:t>Εγκαταστάσεις του Βιολογικού Καθαρισμού όπου και βρίσκονται οι Αποθήκες της ΔΕΥΑΛ</w:t>
      </w:r>
      <w:r>
        <w:rPr>
          <w:rFonts w:ascii="Arial" w:hAnsi="Arial" w:cs="Arial"/>
        </w:rPr>
        <w:t xml:space="preserve"> 9περιοχή </w:t>
      </w:r>
      <w:proofErr w:type="spellStart"/>
      <w:r>
        <w:rPr>
          <w:rFonts w:ascii="Arial" w:hAnsi="Arial" w:cs="Arial"/>
        </w:rPr>
        <w:t>Καρα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Τεπε</w:t>
      </w:r>
      <w:proofErr w:type="spellEnd"/>
      <w:r>
        <w:rPr>
          <w:rFonts w:ascii="Arial" w:hAnsi="Arial" w:cs="Arial"/>
        </w:rPr>
        <w:t>)</w:t>
      </w:r>
    </w:p>
    <w:p w:rsidR="00963DCB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963D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σε χώρο που θα οριστεί, σε περιπτώσεις </w:t>
      </w:r>
      <w:r w:rsidR="00963DCB">
        <w:rPr>
          <w:rFonts w:ascii="Arial" w:hAnsi="Arial" w:cs="Arial"/>
        </w:rPr>
        <w:t xml:space="preserve"> κεντρικών βλαβών</w:t>
      </w:r>
      <w:r>
        <w:rPr>
          <w:rFonts w:ascii="Arial" w:hAnsi="Arial" w:cs="Arial"/>
        </w:rPr>
        <w:t>,</w:t>
      </w:r>
      <w:r w:rsidR="00963DCB">
        <w:rPr>
          <w:rFonts w:ascii="Arial" w:hAnsi="Arial" w:cs="Arial"/>
        </w:rPr>
        <w:t xml:space="preserve"> απευθείας στα εργοτάξια</w:t>
      </w:r>
      <w:r>
        <w:rPr>
          <w:rFonts w:ascii="Arial" w:hAnsi="Arial" w:cs="Arial"/>
        </w:rPr>
        <w:t xml:space="preserve"> ή σ</w:t>
      </w:r>
      <w:r w:rsidR="00963DCB">
        <w:rPr>
          <w:rFonts w:ascii="Arial" w:hAnsi="Arial" w:cs="Arial"/>
        </w:rPr>
        <w:t>τις κατά τόπους Δ</w:t>
      </w:r>
      <w:r>
        <w:rPr>
          <w:rFonts w:ascii="Arial" w:hAnsi="Arial" w:cs="Arial"/>
        </w:rPr>
        <w:t>ημοτικές Ενότητες</w:t>
      </w:r>
      <w:r w:rsidR="00963DCB">
        <w:rPr>
          <w:rFonts w:ascii="Arial" w:hAnsi="Arial" w:cs="Arial"/>
        </w:rPr>
        <w:t xml:space="preserve"> της Λέσβου για την επισκευή </w:t>
      </w:r>
      <w:r>
        <w:rPr>
          <w:rFonts w:ascii="Arial" w:hAnsi="Arial" w:cs="Arial"/>
        </w:rPr>
        <w:t xml:space="preserve">τοπικών </w:t>
      </w:r>
      <w:r w:rsidR="00963DCB">
        <w:rPr>
          <w:rFonts w:ascii="Arial" w:hAnsi="Arial" w:cs="Arial"/>
        </w:rPr>
        <w:t>βλαβών ύδρευσης-αποχέτευσης</w:t>
      </w:r>
      <w:r>
        <w:rPr>
          <w:rFonts w:ascii="Arial" w:hAnsi="Arial" w:cs="Arial"/>
        </w:rPr>
        <w:t>.</w:t>
      </w:r>
    </w:p>
    <w:p w:rsidR="00DD0250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DD0250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DD0250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DD0250" w:rsidRDefault="00DD0250">
      <w:pPr>
        <w:spacing w:line="259" w:lineRule="auto"/>
        <w:ind w:left="0" w:firstLine="0"/>
        <w:jc w:val="left"/>
        <w:rPr>
          <w:rFonts w:ascii="Arial" w:hAnsi="Arial" w:cs="Arial"/>
        </w:rPr>
      </w:pPr>
    </w:p>
    <w:p w:rsidR="00DD0250" w:rsidRPr="00392D96" w:rsidRDefault="00DD0250" w:rsidP="00DD0250">
      <w:pPr>
        <w:tabs>
          <w:tab w:val="left" w:pos="5130"/>
        </w:tabs>
        <w:spacing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Ο ΔΙΕΥΘΥΝΤΗΣ Τ.Υ. ΔΕΥΑΛ</w:t>
      </w:r>
      <w:r>
        <w:rPr>
          <w:rFonts w:ascii="Arial" w:hAnsi="Arial" w:cs="Arial"/>
        </w:rPr>
        <w:tab/>
        <w:t>Η ΓΕΝΙΚΗ ΔΙΕΥΘΥΝΤΡΙΑ</w:t>
      </w:r>
    </w:p>
    <w:p w:rsidR="00DD0250" w:rsidRDefault="004F495E" w:rsidP="00DD0250">
      <w:pPr>
        <w:tabs>
          <w:tab w:val="left" w:pos="5955"/>
          <w:tab w:val="right" w:pos="8309"/>
        </w:tabs>
        <w:spacing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ab/>
      </w:r>
      <w:r w:rsidR="00DD0250">
        <w:rPr>
          <w:rFonts w:ascii="Arial" w:eastAsia="Arial" w:hAnsi="Arial" w:cs="Arial"/>
          <w:sz w:val="24"/>
        </w:rPr>
        <w:t>ΤΗΣ ΔΕΥΑΛ</w:t>
      </w:r>
      <w:r w:rsidR="00DD0250">
        <w:rPr>
          <w:rFonts w:ascii="Arial" w:eastAsia="Arial" w:hAnsi="Arial" w:cs="Arial"/>
          <w:sz w:val="24"/>
        </w:rPr>
        <w:tab/>
      </w:r>
    </w:p>
    <w:p w:rsidR="00DD0250" w:rsidRDefault="00DD0250" w:rsidP="00DD0250"/>
    <w:p w:rsidR="00DD0250" w:rsidRPr="00DD0250" w:rsidRDefault="00DD0250" w:rsidP="00DD0250">
      <w:pPr>
        <w:tabs>
          <w:tab w:val="left" w:pos="5145"/>
        </w:tabs>
        <w:rPr>
          <w:rFonts w:ascii="Arial" w:hAnsi="Arial" w:cs="Arial"/>
        </w:rPr>
      </w:pPr>
      <w:r w:rsidRPr="00DD0250">
        <w:rPr>
          <w:rFonts w:ascii="Arial" w:hAnsi="Arial" w:cs="Arial"/>
        </w:rPr>
        <w:t>ΦΙΝΔΑΝΗΣ ΠΑΡΑΣΚΕΥΑΣ</w:t>
      </w:r>
      <w:r w:rsidRPr="00DD0250">
        <w:rPr>
          <w:rFonts w:ascii="Arial" w:hAnsi="Arial" w:cs="Arial"/>
        </w:rPr>
        <w:tab/>
        <w:t xml:space="preserve">       ΔΕΣΠΟΙΝΑ ΜΠΩΚΟΥ</w:t>
      </w:r>
    </w:p>
    <w:p w:rsidR="00BA354F" w:rsidRPr="00DD0250" w:rsidRDefault="00DD0250" w:rsidP="00DD0250">
      <w:pPr>
        <w:tabs>
          <w:tab w:val="left" w:pos="5835"/>
        </w:tabs>
        <w:rPr>
          <w:rFonts w:ascii="Arial" w:hAnsi="Arial" w:cs="Arial"/>
        </w:rPr>
      </w:pPr>
      <w:r w:rsidRPr="00DD0250">
        <w:rPr>
          <w:rFonts w:ascii="Arial" w:hAnsi="Arial" w:cs="Arial"/>
        </w:rPr>
        <w:t xml:space="preserve">ΠΟΛΙΤΙΚΟΣ ΜΗΧΑΝΙΚΟΣ Τ.Ε                    </w:t>
      </w:r>
      <w:r>
        <w:rPr>
          <w:rFonts w:ascii="Arial" w:hAnsi="Arial" w:cs="Arial"/>
        </w:rPr>
        <w:t xml:space="preserve">              </w:t>
      </w:r>
      <w:r w:rsidRPr="00DD0250">
        <w:rPr>
          <w:rFonts w:ascii="Arial" w:hAnsi="Arial" w:cs="Arial"/>
        </w:rPr>
        <w:t>ΔΙΠΛ.ΠΟΛΙΤΙΚΟΣ ΜΗΧΑΝΙΚΟΣ</w:t>
      </w:r>
    </w:p>
    <w:sectPr w:rsidR="00BA354F" w:rsidRPr="00DD0250" w:rsidSect="003275E6">
      <w:pgSz w:w="11900" w:h="16840"/>
      <w:pgMar w:top="180" w:right="17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162CD"/>
    <w:multiLevelType w:val="hybridMultilevel"/>
    <w:tmpl w:val="5A562F1E"/>
    <w:lvl w:ilvl="0" w:tplc="12EE73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80E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01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E8E8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CFE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8D70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40BE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C7A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659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54F"/>
    <w:rsid w:val="000C01E8"/>
    <w:rsid w:val="00182D15"/>
    <w:rsid w:val="001D08D8"/>
    <w:rsid w:val="00245DB5"/>
    <w:rsid w:val="002A479A"/>
    <w:rsid w:val="003275E6"/>
    <w:rsid w:val="00392D96"/>
    <w:rsid w:val="004F495E"/>
    <w:rsid w:val="00510FB6"/>
    <w:rsid w:val="00550158"/>
    <w:rsid w:val="00584AB1"/>
    <w:rsid w:val="00597BDC"/>
    <w:rsid w:val="006A2E85"/>
    <w:rsid w:val="006B6828"/>
    <w:rsid w:val="00744D74"/>
    <w:rsid w:val="00813BB9"/>
    <w:rsid w:val="008B4374"/>
    <w:rsid w:val="009117B2"/>
    <w:rsid w:val="00944F40"/>
    <w:rsid w:val="00963DCB"/>
    <w:rsid w:val="009A100B"/>
    <w:rsid w:val="00A1622C"/>
    <w:rsid w:val="00A628D8"/>
    <w:rsid w:val="00AC785B"/>
    <w:rsid w:val="00AE0869"/>
    <w:rsid w:val="00BA354F"/>
    <w:rsid w:val="00BB7B69"/>
    <w:rsid w:val="00C15272"/>
    <w:rsid w:val="00D077C3"/>
    <w:rsid w:val="00D962A5"/>
    <w:rsid w:val="00DA0E7B"/>
    <w:rsid w:val="00DB5D0D"/>
    <w:rsid w:val="00DC7C2F"/>
    <w:rsid w:val="00DD0250"/>
    <w:rsid w:val="00E02592"/>
    <w:rsid w:val="00E03EF0"/>
    <w:rsid w:val="00E52E8B"/>
    <w:rsid w:val="00EA23DA"/>
    <w:rsid w:val="00EA5BD6"/>
    <w:rsid w:val="00F118A3"/>
    <w:rsid w:val="00F47A25"/>
    <w:rsid w:val="00FC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E6"/>
    <w:pPr>
      <w:spacing w:after="0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1D08D8"/>
    <w:pPr>
      <w:keepNext/>
      <w:tabs>
        <w:tab w:val="left" w:pos="1134"/>
      </w:tabs>
      <w:suppressAutoHyphens/>
      <w:overflowPunct w:val="0"/>
      <w:autoSpaceDE w:val="0"/>
      <w:spacing w:line="240" w:lineRule="auto"/>
      <w:ind w:left="0" w:firstLine="0"/>
      <w:jc w:val="left"/>
      <w:outlineLvl w:val="0"/>
    </w:pPr>
    <w:rPr>
      <w:rFonts w:ascii="Arial" w:eastAsia="Times New Roman" w:hAnsi="Arial" w:cs="Times New Roman"/>
      <w:b/>
      <w:i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75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1D08D8"/>
    <w:rPr>
      <w:rFonts w:ascii="Arial" w:eastAsia="Times New Roman" w:hAnsi="Arial" w:cs="Times New Roman"/>
      <w:b/>
      <w:iCs/>
      <w:sz w:val="20"/>
      <w:szCs w:val="20"/>
      <w:lang w:eastAsia="ar-SA"/>
    </w:rPr>
  </w:style>
  <w:style w:type="character" w:styleId="-">
    <w:name w:val="Hyperlink"/>
    <w:uiPriority w:val="99"/>
    <w:semiHidden/>
    <w:unhideWhenUsed/>
    <w:rsid w:val="001D08D8"/>
    <w:rPr>
      <w:color w:val="0000FF"/>
      <w:u w:val="single"/>
    </w:rPr>
  </w:style>
  <w:style w:type="paragraph" w:customStyle="1" w:styleId="Default">
    <w:name w:val="Default"/>
    <w:uiPriority w:val="99"/>
    <w:rsid w:val="001D08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1D08D8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&lt;4D6963726F736F667420576F7264202D20D4C5D7CDC9CAC720C5CAC8C5D3C72E646F63&gt;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&lt;4D6963726F736F667420576F7264202D20D4C5D7CDC9CAC720C5CAC8C5D3C72E646F63&gt;</dc:title>
  <dc:creator>Vasia</dc:creator>
  <cp:lastModifiedBy>Χρήστης των Windows</cp:lastModifiedBy>
  <cp:revision>18</cp:revision>
  <dcterms:created xsi:type="dcterms:W3CDTF">2019-03-20T07:31:00Z</dcterms:created>
  <dcterms:modified xsi:type="dcterms:W3CDTF">2019-03-26T06:50:00Z</dcterms:modified>
</cp:coreProperties>
</file>