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A00F0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6A00F0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0F" w:rsidRDefault="00555C0F" w:rsidP="00520154">
      <w:r>
        <w:separator/>
      </w:r>
    </w:p>
  </w:endnote>
  <w:endnote w:type="continuationSeparator" w:id="0">
    <w:p w:rsidR="00555C0F" w:rsidRDefault="00555C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0F" w:rsidRDefault="00555C0F" w:rsidP="00520154">
      <w:r>
        <w:separator/>
      </w:r>
    </w:p>
  </w:footnote>
  <w:footnote w:type="continuationSeparator" w:id="0">
    <w:p w:rsidR="00555C0F" w:rsidRDefault="00555C0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55C0F"/>
    <w:rsid w:val="00581FE5"/>
    <w:rsid w:val="00595EC7"/>
    <w:rsid w:val="005D24CB"/>
    <w:rsid w:val="00636A92"/>
    <w:rsid w:val="00654A7B"/>
    <w:rsid w:val="00665EBE"/>
    <w:rsid w:val="0068194C"/>
    <w:rsid w:val="0069681B"/>
    <w:rsid w:val="006A00F0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93AF"/>
  <w15:docId w15:val="{A2625D03-CB49-426C-8D88-4387FDE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890F-CCD0-41A3-AC4E-FA828CC1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2019-07-24T08:20:00Z</dcterms:modified>
</cp:coreProperties>
</file>