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 δέκα (10)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56752C" w:rsidRPr="00D4572E" w:rsidTr="009F188D">
        <w:trPr>
          <w:trHeight w:val="558"/>
        </w:trPr>
        <w:tc>
          <w:tcPr>
            <w:tcW w:w="709" w:type="dxa"/>
            <w:vAlign w:val="center"/>
          </w:tcPr>
          <w:p w:rsidR="0056752C" w:rsidRDefault="0056752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56752C" w:rsidRDefault="005675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Όλα τα παραπάνω έντυπα θα είναι κατασκευασμένα όπως τα συννημένα δείγματα σε ότι αφορά τις διαστάσεις, την ποιότητα χαρτιού και το χρωματισμό.</w:t>
            </w:r>
          </w:p>
        </w:tc>
        <w:tc>
          <w:tcPr>
            <w:tcW w:w="709" w:type="dxa"/>
            <w:vAlign w:val="center"/>
          </w:tcPr>
          <w:p w:rsidR="0056752C" w:rsidRDefault="0056752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56752C" w:rsidRPr="00D4572E" w:rsidRDefault="0056752C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97D" w:rsidRDefault="00D7097D" w:rsidP="00520154">
      <w:r>
        <w:separator/>
      </w:r>
    </w:p>
  </w:endnote>
  <w:endnote w:type="continuationSeparator" w:id="1">
    <w:p w:rsidR="00D7097D" w:rsidRDefault="00D7097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97D" w:rsidRDefault="00D7097D" w:rsidP="00520154">
      <w:r>
        <w:separator/>
      </w:r>
    </w:p>
  </w:footnote>
  <w:footnote w:type="continuationSeparator" w:id="1">
    <w:p w:rsidR="00D7097D" w:rsidRDefault="00D7097D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6752C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7097D"/>
    <w:rsid w:val="00D92533"/>
    <w:rsid w:val="00DA2EAB"/>
    <w:rsid w:val="00DB79AB"/>
    <w:rsid w:val="00DE17D2"/>
    <w:rsid w:val="00E709B0"/>
    <w:rsid w:val="00E93B3B"/>
    <w:rsid w:val="00EC6963"/>
    <w:rsid w:val="00EF4AC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2018-12-03T06:39:00Z</dcterms:modified>
</cp:coreProperties>
</file>