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09DEAD">
      <w:pPr>
        <w:pStyle w:val="5"/>
        <w:ind w:left="0" w:firstLine="0"/>
        <w:jc w:val="center"/>
        <w:rPr>
          <w:rFonts w:ascii="Century Gothic" w:hAnsi="Century Gothic"/>
          <w:b/>
          <w:u w:val="single"/>
          <w:lang w:val="en-US"/>
        </w:rPr>
      </w:pPr>
      <w:r>
        <w:rPr>
          <w:lang w:val="en-US" w:eastAsia="en-US"/>
        </w:rPr>
        <w:drawing>
          <wp:anchor distT="0" distB="0" distL="114300" distR="114300" simplePos="0" relativeHeight="251659264" behindDoc="1" locked="0" layoutInCell="1" allowOverlap="0">
            <wp:simplePos x="0" y="0"/>
            <wp:positionH relativeFrom="margin">
              <wp:posOffset>-66675</wp:posOffset>
            </wp:positionH>
            <wp:positionV relativeFrom="page">
              <wp:posOffset>481330</wp:posOffset>
            </wp:positionV>
            <wp:extent cx="1107440" cy="951230"/>
            <wp:effectExtent l="19050" t="0" r="0" b="0"/>
            <wp:wrapNone/>
            <wp:docPr id="2" name="Εικόνα 2" descr="ΔΕΥΑΜ  ΧΡΩΜ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Εικόνα 2" descr="ΔΕΥΑΜ  ΧΡΩΜΑ"/>
                    <pic:cNvPicPr>
                      <a:picLocks noChangeAspect="1" noChangeArrowheads="1"/>
                    </pic:cNvPicPr>
                  </pic:nvPicPr>
                  <pic:blipFill>
                    <a:blip r:embed="rId5" cstate="print"/>
                    <a:srcRect/>
                    <a:stretch>
                      <a:fillRect/>
                    </a:stretch>
                  </pic:blipFill>
                  <pic:spPr>
                    <a:xfrm>
                      <a:off x="0" y="0"/>
                      <a:ext cx="1107491" cy="950976"/>
                    </a:xfrm>
                    <a:prstGeom prst="rect">
                      <a:avLst/>
                    </a:prstGeom>
                    <a:noFill/>
                    <a:ln w="9525">
                      <a:noFill/>
                      <a:miter lim="800000"/>
                      <a:headEnd/>
                      <a:tailEnd/>
                    </a:ln>
                  </pic:spPr>
                </pic:pic>
              </a:graphicData>
            </a:graphic>
          </wp:anchor>
        </w:drawing>
      </w:r>
      <w:r>
        <w:rPr>
          <w:rFonts w:ascii="Century Gothic" w:hAnsi="Century Gothic"/>
          <w:b/>
          <w:u w:val="single"/>
          <w:lang w:val="en-US" w:eastAsia="en-US"/>
        </w:rPr>
        <mc:AlternateContent>
          <mc:Choice Requires="wps">
            <w:drawing>
              <wp:anchor distT="0" distB="0" distL="114300" distR="114300" simplePos="0" relativeHeight="251660288" behindDoc="0" locked="0" layoutInCell="1" allowOverlap="1">
                <wp:simplePos x="0" y="0"/>
                <wp:positionH relativeFrom="column">
                  <wp:posOffset>3460115</wp:posOffset>
                </wp:positionH>
                <wp:positionV relativeFrom="paragraph">
                  <wp:posOffset>107950</wp:posOffset>
                </wp:positionV>
                <wp:extent cx="1845310" cy="242570"/>
                <wp:effectExtent l="2540" t="0" r="0" b="0"/>
                <wp:wrapNone/>
                <wp:docPr id="1" name="Text Box 6"/>
                <wp:cNvGraphicFramePr/>
                <a:graphic xmlns:a="http://schemas.openxmlformats.org/drawingml/2006/main">
                  <a:graphicData uri="http://schemas.microsoft.com/office/word/2010/wordprocessingShape">
                    <wps:wsp>
                      <wps:cNvSpPr txBox="1">
                        <a:spLocks noChangeArrowheads="1"/>
                      </wps:cNvSpPr>
                      <wps:spPr bwMode="auto">
                        <a:xfrm>
                          <a:off x="0" y="0"/>
                          <a:ext cx="1845310" cy="242570"/>
                        </a:xfrm>
                        <a:prstGeom prst="rect">
                          <a:avLst/>
                        </a:prstGeom>
                        <a:solidFill>
                          <a:srgbClr val="FFFFFF"/>
                        </a:solidFill>
                        <a:ln>
                          <a:noFill/>
                        </a:ln>
                      </wps:spPr>
                      <wps:txbx>
                        <w:txbxContent>
                          <w:p w14:paraId="7C82EF37"/>
                        </w:txbxContent>
                      </wps:txbx>
                      <wps:bodyPr rot="0" vert="horz" wrap="square" lIns="91440" tIns="45720" rIns="91440" bIns="45720" anchor="t" anchorCtr="0" upright="1">
                        <a:noAutofit/>
                      </wps:bodyPr>
                    </wps:wsp>
                  </a:graphicData>
                </a:graphic>
              </wp:anchor>
            </w:drawing>
          </mc:Choice>
          <mc:Fallback>
            <w:pict>
              <v:shape id="Text Box 6" o:spid="_x0000_s1026" o:spt="202" type="#_x0000_t202" style="position:absolute;left:0pt;margin-left:272.45pt;margin-top:8.5pt;height:19.1pt;width:145.3pt;z-index:251660288;mso-width-relative:page;mso-height-relative:page;" fillcolor="#FFFFFF" filled="t" stroked="f" coordsize="21600,21600" o:gfxdata="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ESgP9cAAAAJAQAA&#10;DwAAAAAAAAABACAAAAAiAAAAZHJzL2Rvd25yZXYueG1sUEsBAhQAFAAAAAgAh07iQFRsI2IaAgAA&#10;PQQAAA4AAAAAAAAAAQAgAAAAJgEAAGRycy9lMm9Eb2MueG1sUEsFBgAAAAAGAAYAWQEAALIFAAAA&#10;AA==&#10;">
                <v:fill on="t" focussize="0,0"/>
                <v:stroke on="f"/>
                <v:imagedata o:title=""/>
                <o:lock v:ext="edit" aspectratio="f"/>
                <v:textbox>
                  <w:txbxContent>
                    <w:p w14:paraId="7C82EF37"/>
                  </w:txbxContent>
                </v:textbox>
              </v:shape>
            </w:pict>
          </mc:Fallback>
        </mc:AlternateContent>
      </w:r>
    </w:p>
    <w:p w14:paraId="77B066D7">
      <w:pPr>
        <w:jc w:val="both"/>
        <w:rPr>
          <w:rFonts w:ascii="Century Gothic" w:hAnsi="Century Gothic" w:cs="Arial"/>
          <w:sz w:val="20"/>
          <w:szCs w:val="20"/>
        </w:rPr>
      </w:pPr>
    </w:p>
    <w:p w14:paraId="456637B2">
      <w:pPr>
        <w:rPr>
          <w:rFonts w:ascii="Century Gothic" w:hAnsi="Century Gothic" w:cs="Arial"/>
          <w:sz w:val="20"/>
          <w:szCs w:val="20"/>
          <w:lang w:val="en-US"/>
        </w:rPr>
      </w:pPr>
    </w:p>
    <w:p w14:paraId="7D738F96">
      <w:pPr>
        <w:rPr>
          <w:rFonts w:ascii="Century Gothic" w:hAnsi="Century Gothic" w:cs="Arial"/>
          <w:lang w:val="en-US"/>
        </w:rPr>
      </w:pPr>
    </w:p>
    <w:p w14:paraId="55586B39">
      <w:pPr>
        <w:rPr>
          <w:rFonts w:ascii="Century Gothic" w:hAnsi="Century Gothic" w:cs="Arial"/>
          <w:lang w:val="en-US"/>
        </w:rPr>
      </w:pPr>
    </w:p>
    <w:p w14:paraId="3C163BC1">
      <w:pPr>
        <w:rPr>
          <w:rFonts w:ascii="Century Gothic" w:hAnsi="Century Gothic" w:cs="Arial"/>
          <w:color w:val="3366FF"/>
        </w:rPr>
      </w:pPr>
    </w:p>
    <w:p w14:paraId="3BFF30FB">
      <w:pPr>
        <w:rPr>
          <w:rFonts w:ascii="Arial" w:hAnsi="Arial" w:cs="Arial"/>
        </w:rPr>
      </w:pPr>
      <w:r>
        <w:rPr>
          <w:rFonts w:ascii="Arial" w:hAnsi="Arial" w:cs="Arial"/>
        </w:rPr>
        <w:t xml:space="preserve"> ΔΙΑΔΗΜΟΤΙΚΗ ΕΠΙΧΕΙΡΗΣΗ</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p w14:paraId="4806ED2B">
      <w:pPr>
        <w:rPr>
          <w:rFonts w:ascii="Arial" w:hAnsi="Arial" w:cs="Arial"/>
        </w:rPr>
      </w:pPr>
      <w:r>
        <w:rPr>
          <w:rFonts w:ascii="Arial" w:hAnsi="Arial" w:cs="Arial"/>
        </w:rPr>
        <w:t>ΥΔΡΕΥΣΗΣ ΑΠΟΧΕΤΕΥΣΗΣ</w:t>
      </w:r>
      <w:r>
        <w:rPr>
          <w:rFonts w:ascii="Arial" w:hAnsi="Arial" w:cs="Arial"/>
        </w:rPr>
        <w:tab/>
      </w:r>
      <w:r>
        <w:rPr>
          <w:rFonts w:ascii="Arial" w:hAnsi="Arial" w:cs="Arial"/>
        </w:rPr>
        <w:tab/>
      </w:r>
      <w:r>
        <w:rPr>
          <w:rFonts w:ascii="Arial" w:hAnsi="Arial" w:cs="Arial"/>
        </w:rPr>
        <w:tab/>
      </w:r>
      <w:r>
        <w:rPr>
          <w:rFonts w:ascii="Arial" w:hAnsi="Arial" w:cs="Arial"/>
        </w:rPr>
        <w:tab/>
      </w:r>
    </w:p>
    <w:p w14:paraId="4CC5583F">
      <w:pPr>
        <w:rPr>
          <w:rFonts w:ascii="Arial" w:hAnsi="Arial" w:cs="Arial"/>
        </w:rPr>
      </w:pPr>
      <w:r>
        <w:rPr>
          <w:rFonts w:ascii="Arial" w:hAnsi="Arial" w:cs="Arial"/>
        </w:rPr>
        <w:t xml:space="preserve">ΛΕΣΒΟΥ        </w:t>
      </w:r>
    </w:p>
    <w:p w14:paraId="49D7499E">
      <w:pPr>
        <w:rPr>
          <w:rFonts w:ascii="Arial" w:hAnsi="Arial" w:cs="Arial"/>
          <w:u w:val="single"/>
        </w:rPr>
      </w:pPr>
      <w:r>
        <w:rPr>
          <w:rFonts w:ascii="Arial" w:hAnsi="Arial" w:cs="Arial"/>
          <w:u w:val="single"/>
        </w:rPr>
        <w:t>ΤΕΧΝΙΚΗ ΥΠΗΡΕΣΙΑ</w:t>
      </w:r>
    </w:p>
    <w:p w14:paraId="63301F58">
      <w:pPr>
        <w:rPr>
          <w:rFonts w:ascii="Arial" w:hAnsi="Arial" w:cs="Arial"/>
        </w:rPr>
      </w:pPr>
      <w:r>
        <w:rPr>
          <w:rFonts w:ascii="Arial" w:hAnsi="Arial" w:cs="Arial"/>
        </w:rPr>
        <w:t>Ταχ. Δ/νση</w:t>
      </w:r>
      <w:r>
        <w:rPr>
          <w:rFonts w:ascii="Arial" w:hAnsi="Arial" w:cs="Arial"/>
        </w:rPr>
        <w:tab/>
      </w:r>
      <w:r>
        <w:rPr>
          <w:rFonts w:ascii="Arial" w:hAnsi="Arial" w:cs="Arial"/>
        </w:rPr>
        <w:t>: Ελ. Βενιζέλου 13-17</w:t>
      </w:r>
      <w:bookmarkStart w:id="0" w:name="_GoBack"/>
      <w:bookmarkEnd w:id="0"/>
    </w:p>
    <w:p w14:paraId="482F50DB">
      <w:pPr>
        <w:rPr>
          <w:rFonts w:ascii="Arial" w:hAnsi="Arial" w:cs="Arial"/>
        </w:rPr>
      </w:pPr>
      <w:r>
        <w:rPr>
          <w:rFonts w:ascii="Arial" w:hAnsi="Arial" w:cs="Arial"/>
        </w:rPr>
        <w:t>Ταχ. Κωδ.</w:t>
      </w:r>
      <w:r>
        <w:rPr>
          <w:rFonts w:ascii="Arial" w:hAnsi="Arial" w:cs="Arial"/>
        </w:rPr>
        <w:tab/>
      </w:r>
      <w:r>
        <w:rPr>
          <w:rFonts w:ascii="Arial" w:hAnsi="Arial" w:cs="Arial"/>
        </w:rPr>
        <w:t>: 81100 Μυτιλήνη</w:t>
      </w:r>
    </w:p>
    <w:p w14:paraId="5A3DABE3">
      <w:pPr>
        <w:rPr>
          <w:rFonts w:ascii="Arial" w:hAnsi="Arial" w:cs="Arial"/>
        </w:rPr>
      </w:pPr>
      <w:r>
        <w:rPr>
          <w:rFonts w:ascii="Arial" w:hAnsi="Arial" w:cs="Arial"/>
        </w:rPr>
        <w:t>Πληροφορίες:  : Ευστράτιος Γιαννούλης</w:t>
      </w:r>
    </w:p>
    <w:p w14:paraId="0AF80480">
      <w:pPr>
        <w:rPr>
          <w:rFonts w:ascii="Arial" w:hAnsi="Arial" w:cs="Arial"/>
        </w:rPr>
      </w:pPr>
      <w:r>
        <w:rPr>
          <w:rFonts w:ascii="Arial" w:hAnsi="Arial" w:cs="Arial"/>
        </w:rPr>
        <w:t>Τηλέφωνο</w:t>
      </w:r>
      <w:r>
        <w:rPr>
          <w:rFonts w:ascii="Arial" w:hAnsi="Arial" w:cs="Arial"/>
        </w:rPr>
        <w:tab/>
      </w:r>
      <w:r>
        <w:rPr>
          <w:rFonts w:ascii="Arial" w:hAnsi="Arial" w:cs="Arial"/>
        </w:rPr>
        <w:t>: 2251024444</w:t>
      </w:r>
    </w:p>
    <w:p w14:paraId="67D15E97">
      <w:pPr>
        <w:rPr>
          <w:rFonts w:ascii="Arial" w:hAnsi="Arial" w:cs="Arial"/>
        </w:rPr>
      </w:pPr>
      <w:r>
        <w:rPr>
          <w:rFonts w:ascii="Arial" w:hAnsi="Arial" w:cs="Arial"/>
          <w:lang w:val="en-US"/>
        </w:rPr>
        <w:t>Fax</w:t>
      </w:r>
      <w:r>
        <w:rPr>
          <w:rFonts w:ascii="Arial" w:hAnsi="Arial" w:cs="Arial"/>
        </w:rPr>
        <w:tab/>
      </w:r>
      <w:r>
        <w:rPr>
          <w:rFonts w:ascii="Arial" w:hAnsi="Arial" w:cs="Arial"/>
        </w:rPr>
        <w:tab/>
      </w:r>
      <w:r>
        <w:rPr>
          <w:rFonts w:ascii="Arial" w:hAnsi="Arial" w:cs="Arial"/>
        </w:rPr>
        <w:t>: 2251040121</w:t>
      </w:r>
    </w:p>
    <w:p w14:paraId="6626BA9E">
      <w:pPr>
        <w:rPr>
          <w:rFonts w:ascii="Arial" w:hAnsi="Arial" w:cs="Arial"/>
        </w:rPr>
      </w:pPr>
      <w:r>
        <w:rPr>
          <w:rFonts w:ascii="Arial" w:hAnsi="Arial" w:cs="Arial"/>
        </w:rPr>
        <w:t>Ε-</w:t>
      </w:r>
      <w:r>
        <w:rPr>
          <w:rFonts w:ascii="Arial" w:hAnsi="Arial" w:cs="Arial"/>
          <w:lang w:val="en-US"/>
        </w:rPr>
        <w:t>mail</w:t>
      </w:r>
      <w:r>
        <w:rPr>
          <w:rFonts w:ascii="Arial" w:hAnsi="Arial" w:cs="Arial"/>
        </w:rPr>
        <w:tab/>
      </w:r>
      <w:r>
        <w:rPr>
          <w:rFonts w:ascii="Arial" w:hAnsi="Arial" w:cs="Arial"/>
        </w:rPr>
        <w:tab/>
      </w:r>
      <w:r>
        <w:rPr>
          <w:rFonts w:ascii="Arial" w:hAnsi="Arial" w:cs="Arial"/>
        </w:rPr>
        <w:t xml:space="preserve">: </w:t>
      </w:r>
      <w:r>
        <w:fldChar w:fldCharType="begin"/>
      </w:r>
      <w:r>
        <w:instrText xml:space="preserve"> HYPERLINK "mailto:deyam2@otenet.gr" </w:instrText>
      </w:r>
      <w:r>
        <w:fldChar w:fldCharType="separate"/>
      </w:r>
      <w:r>
        <w:rPr>
          <w:rStyle w:val="9"/>
          <w:rFonts w:ascii="Arial" w:hAnsi="Arial" w:cs="Arial"/>
          <w:lang w:val="en-US"/>
        </w:rPr>
        <w:t>protokolo</w:t>
      </w:r>
      <w:r>
        <w:rPr>
          <w:rStyle w:val="9"/>
          <w:rFonts w:ascii="Arial" w:hAnsi="Arial" w:cs="Arial"/>
        </w:rPr>
        <w:t>@</w:t>
      </w:r>
      <w:r>
        <w:rPr>
          <w:rStyle w:val="9"/>
          <w:rFonts w:ascii="Arial" w:hAnsi="Arial" w:cs="Arial"/>
          <w:lang w:val="en-US"/>
        </w:rPr>
        <w:t>deyamyt</w:t>
      </w:r>
      <w:r>
        <w:rPr>
          <w:rStyle w:val="9"/>
          <w:rFonts w:ascii="Arial" w:hAnsi="Arial" w:cs="Arial"/>
        </w:rPr>
        <w:t>.</w:t>
      </w:r>
      <w:r>
        <w:rPr>
          <w:rStyle w:val="9"/>
          <w:rFonts w:ascii="Arial" w:hAnsi="Arial" w:cs="Arial"/>
          <w:lang w:val="en-US"/>
        </w:rPr>
        <w:t>gr</w:t>
      </w:r>
      <w:r>
        <w:rPr>
          <w:rStyle w:val="9"/>
          <w:rFonts w:ascii="Arial" w:hAnsi="Arial" w:cs="Arial"/>
          <w:lang w:val="en-US"/>
        </w:rPr>
        <w:fldChar w:fldCharType="end"/>
      </w:r>
    </w:p>
    <w:p w14:paraId="78C540CC">
      <w:pPr>
        <w:rPr>
          <w:rFonts w:ascii="Arial" w:hAnsi="Arial" w:cs="Arial"/>
        </w:rPr>
      </w:pPr>
    </w:p>
    <w:p w14:paraId="252B13A3">
      <w:pPr>
        <w:ind w:left="5040" w:firstLine="720"/>
        <w:jc w:val="center"/>
        <w:rPr>
          <w:rFonts w:ascii="Arial" w:hAnsi="Arial" w:cs="Arial"/>
          <w:b/>
        </w:rPr>
      </w:pPr>
      <w:r>
        <w:rPr>
          <w:rFonts w:ascii="Arial" w:hAnsi="Arial" w:cs="Arial"/>
        </w:rPr>
        <w:t>ΠΡΟΣ:</w:t>
      </w:r>
      <w:r>
        <w:rPr>
          <w:rFonts w:ascii="Arial" w:hAnsi="Arial" w:cs="Arial"/>
        </w:rPr>
        <w:tab/>
      </w:r>
      <w:r>
        <w:rPr>
          <w:rFonts w:ascii="Arial" w:hAnsi="Arial" w:cs="Arial"/>
          <w:b/>
        </w:rPr>
        <w:t>ΜΜΕ</w:t>
      </w:r>
    </w:p>
    <w:p w14:paraId="009D2930">
      <w:pPr>
        <w:jc w:val="right"/>
        <w:rPr>
          <w:rFonts w:ascii="Arial" w:hAnsi="Arial" w:cs="Arial"/>
          <w:b/>
        </w:rPr>
      </w:pPr>
    </w:p>
    <w:p w14:paraId="2841C92A">
      <w:pPr>
        <w:jc w:val="center"/>
        <w:rPr>
          <w:rFonts w:ascii="Arial" w:hAnsi="Arial" w:cs="Arial"/>
          <w:b/>
          <w:sz w:val="28"/>
          <w:szCs w:val="28"/>
        </w:rPr>
      </w:pPr>
      <w:r>
        <w:rPr>
          <w:rFonts w:ascii="Arial" w:hAnsi="Arial" w:cs="Arial"/>
          <w:b/>
          <w:sz w:val="28"/>
          <w:szCs w:val="28"/>
        </w:rPr>
        <w:t>ΔΕΛΤΙΟ ΤΥΠΟΥ</w:t>
      </w:r>
    </w:p>
    <w:p w14:paraId="594F433A">
      <w:pPr>
        <w:jc w:val="center"/>
        <w:rPr>
          <w:rFonts w:ascii="Arial" w:hAnsi="Arial" w:cs="Arial"/>
          <w:b/>
          <w:sz w:val="28"/>
          <w:szCs w:val="28"/>
        </w:rPr>
      </w:pPr>
    </w:p>
    <w:p w14:paraId="6C4A0EF1">
      <w:pPr>
        <w:jc w:val="both"/>
        <w:rPr>
          <w:rFonts w:ascii="Arial" w:hAnsi="Arial" w:eastAsia="Times New Roman" w:cs="Arial"/>
          <w:color w:val="343434"/>
          <w:sz w:val="24"/>
          <w:szCs w:val="24"/>
          <w:lang w:val="el-GR" w:eastAsia="el-GR" w:bidi="ar-SA"/>
        </w:rPr>
      </w:pPr>
      <w:r>
        <w:rPr>
          <w:rFonts w:ascii="Arial" w:hAnsi="Arial" w:eastAsia="Times New Roman" w:cs="Arial"/>
          <w:color w:val="343434"/>
          <w:sz w:val="24"/>
          <w:szCs w:val="24"/>
          <w:lang w:val="el-GR" w:eastAsia="el-GR" w:bidi="ar-SA"/>
        </w:rPr>
        <w:t>Η</w:t>
      </w:r>
      <w:r>
        <w:rPr>
          <w:rFonts w:hint="default" w:ascii="Arial" w:hAnsi="Arial" w:eastAsia="Times New Roman" w:cs="Arial"/>
          <w:color w:val="343434"/>
          <w:sz w:val="24"/>
          <w:szCs w:val="24"/>
          <w:lang w:val="el-GR" w:eastAsia="el-GR" w:bidi="ar-SA"/>
        </w:rPr>
        <w:t xml:space="preserve"> ΔΕΥΑΛ σας ενημερώνει</w:t>
      </w:r>
      <w:r>
        <w:rPr>
          <w:rFonts w:ascii="Arial" w:hAnsi="Arial" w:eastAsia="Times New Roman" w:cs="Arial"/>
          <w:color w:val="343434"/>
          <w:sz w:val="24"/>
          <w:szCs w:val="24"/>
          <w:lang w:val="el-GR" w:eastAsia="el-GR" w:bidi="ar-SA"/>
        </w:rPr>
        <w:t xml:space="preserve"> ότι</w:t>
      </w:r>
      <w:r>
        <w:rPr>
          <w:rFonts w:hint="default" w:ascii="Arial" w:hAnsi="Arial" w:cs="Arial"/>
          <w:color w:val="343434"/>
          <w:sz w:val="24"/>
          <w:szCs w:val="24"/>
          <w:lang w:val="en-US" w:eastAsia="el-GR" w:bidi="ar-SA"/>
        </w:rPr>
        <w:t xml:space="preserve"> λόγω εργασιών </w:t>
      </w:r>
      <w:r>
        <w:rPr>
          <w:rFonts w:ascii="Arial" w:hAnsi="Arial" w:cs="Arial"/>
          <w:b w:val="0"/>
          <w:bCs/>
        </w:rPr>
        <w:t>στα πλαίσια του έργου "Αντικατάσταση Τμημάτων δικτύων ύδρευσης πόλης Μυτιλήνης"</w:t>
      </w:r>
      <w:r>
        <w:rPr>
          <w:rFonts w:ascii="Arial" w:hAnsi="Arial" w:eastAsia="Times New Roman" w:cs="Arial"/>
          <w:color w:val="343434"/>
          <w:sz w:val="24"/>
          <w:szCs w:val="24"/>
          <w:lang w:val="el-GR" w:eastAsia="el-GR" w:bidi="ar-SA"/>
        </w:rPr>
        <w:t xml:space="preserve"> από την Πέμπτη 09-01-2025 και για πέντε (5) ημέρες θα παραμείνει κλειστό το </w:t>
      </w:r>
      <w:r>
        <w:rPr>
          <w:rFonts w:ascii="Arial" w:hAnsi="Arial" w:cs="Arial"/>
          <w:color w:val="343434"/>
          <w:sz w:val="24"/>
          <w:szCs w:val="24"/>
          <w:lang w:val="el-GR" w:eastAsia="el-GR" w:bidi="ar-SA"/>
        </w:rPr>
        <w:t>ένα</w:t>
      </w:r>
      <w:r>
        <w:rPr>
          <w:rFonts w:ascii="Arial" w:hAnsi="Arial" w:eastAsia="Times New Roman" w:cs="Arial"/>
          <w:color w:val="343434"/>
          <w:sz w:val="24"/>
          <w:szCs w:val="24"/>
          <w:lang w:val="el-GR" w:eastAsia="el-GR" w:bidi="ar-SA"/>
        </w:rPr>
        <w:t xml:space="preserve"> ρεύμα κυκλοφορίας στην οδό Αναπαύσεως στο τμήμα της από την διασταύρωσή της με την Οικονόμου Τάξη έως την διασταύρωση της με την οδό Επονιτών.</w:t>
      </w:r>
    </w:p>
    <w:p w14:paraId="26DEA202">
      <w:pPr>
        <w:jc w:val="both"/>
        <w:rPr>
          <w:rFonts w:ascii="Arial" w:hAnsi="Arial" w:eastAsia="Times New Roman" w:cs="Arial"/>
          <w:color w:val="343434"/>
          <w:sz w:val="24"/>
          <w:szCs w:val="24"/>
          <w:lang w:val="el-GR" w:eastAsia="el-GR" w:bidi="ar-SA"/>
        </w:rPr>
      </w:pPr>
      <w:r>
        <w:rPr>
          <w:rFonts w:ascii="Arial" w:hAnsi="Arial" w:eastAsia="Times New Roman" w:cs="Arial"/>
          <w:color w:val="343434"/>
          <w:sz w:val="24"/>
          <w:szCs w:val="24"/>
          <w:lang w:val="el-GR" w:eastAsia="el-GR" w:bidi="ar-SA"/>
        </w:rPr>
        <w:t>Στο συγκεκριμένο τμήμα τα αυτοκίνητα με φορά ανόδου προς την περιοχή του Χάλικα θα εξυπηρετούνται για την κίνησή τους από την οδό Αναπαύσεως. Αντιθέτως τα οχήματα με κατεύθυνση καθόδου από τον Χάλικα θα εκτρέπονται μέσω των οδών Επονιτών και Γεωργίου Βαλέτα.</w:t>
      </w:r>
    </w:p>
    <w:p w14:paraId="3891E7FA">
      <w:pPr>
        <w:pStyle w:val="10"/>
        <w:rPr>
          <w:rFonts w:ascii="Arial" w:hAnsi="Arial" w:cs="Arial"/>
          <w:color w:val="343434"/>
        </w:rPr>
      </w:pPr>
      <w:r>
        <w:rPr>
          <w:rFonts w:ascii="Arial" w:hAnsi="Arial" w:cs="Arial"/>
          <w:color w:val="343434"/>
        </w:rPr>
        <w:t>Η ΔΕΥΑΛ θα καταβάλλει κάθε προσπάθεια για την ομαλή εξέλιξη του έργου</w:t>
      </w:r>
    </w:p>
    <w:p w14:paraId="6B9CA381">
      <w:pPr>
        <w:pStyle w:val="5"/>
        <w:tabs>
          <w:tab w:val="left" w:pos="3030"/>
        </w:tabs>
        <w:spacing w:line="360" w:lineRule="auto"/>
        <w:ind w:left="-142" w:firstLine="426"/>
        <w:rPr>
          <w:rFonts w:ascii="Arial" w:hAnsi="Arial" w:cs="Arial"/>
        </w:rPr>
      </w:pPr>
    </w:p>
    <w:tbl>
      <w:tblPr>
        <w:tblStyle w:val="12"/>
        <w:tblpPr w:leftFromText="180" w:rightFromText="180" w:vertAnchor="text" w:horzAnchor="margin" w:tblpXSpec="right" w:tblpY="14"/>
        <w:tblW w:w="368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685"/>
      </w:tblGrid>
      <w:tr w14:paraId="7F9D12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685" w:type="dxa"/>
          </w:tcPr>
          <w:p w14:paraId="73397DD4">
            <w:pPr>
              <w:pStyle w:val="5"/>
              <w:ind w:left="0" w:firstLine="0"/>
              <w:rPr>
                <w:rFonts w:ascii="Arial" w:hAnsi="Arial" w:cs="Arial"/>
              </w:rPr>
            </w:pPr>
            <w:r>
              <w:rPr>
                <w:rFonts w:ascii="Arial" w:hAnsi="Arial" w:cs="Arial"/>
              </w:rPr>
              <w:t xml:space="preserve">      Από την ΔΕΥΑΛ.</w:t>
            </w:r>
          </w:p>
        </w:tc>
      </w:tr>
    </w:tbl>
    <w:p w14:paraId="47DB5BF1">
      <w:pPr>
        <w:pStyle w:val="5"/>
        <w:tabs>
          <w:tab w:val="left" w:pos="3030"/>
        </w:tabs>
        <w:spacing w:line="360" w:lineRule="auto"/>
        <w:ind w:left="-142" w:firstLine="0"/>
        <w:rPr>
          <w:rFonts w:ascii="Arial" w:hAnsi="Arial" w:cs="Arial"/>
        </w:rPr>
      </w:pPr>
    </w:p>
    <w:sectPr>
      <w:headerReference r:id="rId3" w:type="default"/>
      <w:pgSz w:w="11907" w:h="16839"/>
      <w:pgMar w:top="851" w:right="1800" w:bottom="993" w:left="180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Tahoma">
    <w:panose1 w:val="020B0604030504040204"/>
    <w:charset w:val="A1"/>
    <w:family w:val="swiss"/>
    <w:pitch w:val="default"/>
    <w:sig w:usb0="E1002EFF" w:usb1="C000605B" w:usb2="00000029" w:usb3="00000000" w:csb0="200101FF" w:csb1="20280000"/>
  </w:font>
  <w:font w:name="Century Gothic">
    <w:panose1 w:val="020B0502020202020204"/>
    <w:charset w:val="A1"/>
    <w:family w:val="swiss"/>
    <w:pitch w:val="default"/>
    <w:sig w:usb0="00000287" w:usb1="00000000" w:usb2="00000000" w:usb3="00000000" w:csb0="2000009F" w:csb1="DFD70000"/>
  </w:font>
  <w:font w:name="Arial">
    <w:panose1 w:val="020B0604020202020204"/>
    <w:charset w:val="A1"/>
    <w:family w:val="swiss"/>
    <w:pitch w:val="default"/>
    <w:sig w:usb0="E0002EFF" w:usb1="C000785B" w:usb2="00000009" w:usb3="00000000" w:csb0="400001FF" w:csb1="FFFF0000"/>
  </w:font>
  <w:font w:name="Microsoft YaHei">
    <w:panose1 w:val="020B0503020204020204"/>
    <w:charset w:val="86"/>
    <w:family w:val="auto"/>
    <w:pitch w:val="default"/>
    <w:sig w:usb0="80000287" w:usb1="2ACF3C50" w:usb2="00000016" w:usb3="00000000" w:csb0="0004001F" w:csb1="00000000"/>
  </w:font>
  <w:font w:name="Calibri">
    <w:panose1 w:val="020F0502020204030204"/>
    <w:charset w:val="86"/>
    <w:family w:val="swiss"/>
    <w:pitch w:val="default"/>
    <w:sig w:usb0="E4002EFF" w:usb1="C200247B" w:usb2="00000009" w:usb3="00000000" w:csb0="2000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30F36E">
    <w:pPr>
      <w:pStyle w:val="8"/>
      <w:tabs>
        <w:tab w:val="clear" w:pos="8306"/>
      </w:tabs>
      <w:ind w:left="6237" w:right="-1327" w:hanging="7655"/>
      <w:rPr>
        <w:color w:val="000000" w:themeColor="text1"/>
        <w14:textFill>
          <w14:solidFill>
            <w14:schemeClr w14:val="tx1"/>
          </w14:solidFill>
        </w14:textFil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20"/>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28DD"/>
    <w:rsid w:val="000271BE"/>
    <w:rsid w:val="000474ED"/>
    <w:rsid w:val="00063432"/>
    <w:rsid w:val="000644F7"/>
    <w:rsid w:val="00076C1B"/>
    <w:rsid w:val="000828DD"/>
    <w:rsid w:val="00085C9D"/>
    <w:rsid w:val="00090B9F"/>
    <w:rsid w:val="000B1CFF"/>
    <w:rsid w:val="000B5700"/>
    <w:rsid w:val="000C532F"/>
    <w:rsid w:val="000C7316"/>
    <w:rsid w:val="000E5C4F"/>
    <w:rsid w:val="000E7D57"/>
    <w:rsid w:val="00100040"/>
    <w:rsid w:val="001108B6"/>
    <w:rsid w:val="001212C6"/>
    <w:rsid w:val="00124DB4"/>
    <w:rsid w:val="00125A2F"/>
    <w:rsid w:val="00127653"/>
    <w:rsid w:val="0013051F"/>
    <w:rsid w:val="001322DD"/>
    <w:rsid w:val="0016191C"/>
    <w:rsid w:val="00171628"/>
    <w:rsid w:val="00182894"/>
    <w:rsid w:val="00185737"/>
    <w:rsid w:val="001A0605"/>
    <w:rsid w:val="001B4D6A"/>
    <w:rsid w:val="001C14E7"/>
    <w:rsid w:val="001D73D6"/>
    <w:rsid w:val="001F499C"/>
    <w:rsid w:val="002017D0"/>
    <w:rsid w:val="00223960"/>
    <w:rsid w:val="00223A4B"/>
    <w:rsid w:val="00225434"/>
    <w:rsid w:val="00227090"/>
    <w:rsid w:val="00246B3F"/>
    <w:rsid w:val="002543D7"/>
    <w:rsid w:val="00260FF1"/>
    <w:rsid w:val="002629A5"/>
    <w:rsid w:val="002638F5"/>
    <w:rsid w:val="00265435"/>
    <w:rsid w:val="00267413"/>
    <w:rsid w:val="0027224E"/>
    <w:rsid w:val="00277033"/>
    <w:rsid w:val="00284DD8"/>
    <w:rsid w:val="00292B4D"/>
    <w:rsid w:val="00296181"/>
    <w:rsid w:val="002B4E81"/>
    <w:rsid w:val="002B5D40"/>
    <w:rsid w:val="002E65E4"/>
    <w:rsid w:val="002F0ACF"/>
    <w:rsid w:val="003069B4"/>
    <w:rsid w:val="00317E92"/>
    <w:rsid w:val="00324919"/>
    <w:rsid w:val="00326483"/>
    <w:rsid w:val="003365F3"/>
    <w:rsid w:val="00342547"/>
    <w:rsid w:val="00351AA9"/>
    <w:rsid w:val="003716F2"/>
    <w:rsid w:val="003822A3"/>
    <w:rsid w:val="00397D18"/>
    <w:rsid w:val="003B7D1A"/>
    <w:rsid w:val="003C028D"/>
    <w:rsid w:val="003D2766"/>
    <w:rsid w:val="003D4841"/>
    <w:rsid w:val="003D79C8"/>
    <w:rsid w:val="003E0114"/>
    <w:rsid w:val="003E52B2"/>
    <w:rsid w:val="003F229E"/>
    <w:rsid w:val="004116A7"/>
    <w:rsid w:val="00414BB9"/>
    <w:rsid w:val="00422879"/>
    <w:rsid w:val="00423161"/>
    <w:rsid w:val="004334DA"/>
    <w:rsid w:val="004346DE"/>
    <w:rsid w:val="004357B7"/>
    <w:rsid w:val="00464146"/>
    <w:rsid w:val="00471277"/>
    <w:rsid w:val="00474852"/>
    <w:rsid w:val="00475057"/>
    <w:rsid w:val="00476CC2"/>
    <w:rsid w:val="0048058A"/>
    <w:rsid w:val="00484619"/>
    <w:rsid w:val="00494AF1"/>
    <w:rsid w:val="00495074"/>
    <w:rsid w:val="00496BBF"/>
    <w:rsid w:val="004A52A9"/>
    <w:rsid w:val="004B2998"/>
    <w:rsid w:val="004B3C19"/>
    <w:rsid w:val="004C10ED"/>
    <w:rsid w:val="004C375F"/>
    <w:rsid w:val="004D19E6"/>
    <w:rsid w:val="00500DC2"/>
    <w:rsid w:val="00500F6C"/>
    <w:rsid w:val="00502607"/>
    <w:rsid w:val="005049E6"/>
    <w:rsid w:val="00505A3F"/>
    <w:rsid w:val="005202C4"/>
    <w:rsid w:val="005228CE"/>
    <w:rsid w:val="00550699"/>
    <w:rsid w:val="00573AB7"/>
    <w:rsid w:val="00574D48"/>
    <w:rsid w:val="00586FB8"/>
    <w:rsid w:val="0059574C"/>
    <w:rsid w:val="005B2219"/>
    <w:rsid w:val="005E51F9"/>
    <w:rsid w:val="005F0F07"/>
    <w:rsid w:val="005F158D"/>
    <w:rsid w:val="00607328"/>
    <w:rsid w:val="00611B31"/>
    <w:rsid w:val="006133FB"/>
    <w:rsid w:val="00622AB6"/>
    <w:rsid w:val="00636205"/>
    <w:rsid w:val="006473BD"/>
    <w:rsid w:val="00652A9E"/>
    <w:rsid w:val="00653EA9"/>
    <w:rsid w:val="006561B6"/>
    <w:rsid w:val="00662ECF"/>
    <w:rsid w:val="0067341A"/>
    <w:rsid w:val="0067536A"/>
    <w:rsid w:val="006A1CE5"/>
    <w:rsid w:val="006C7479"/>
    <w:rsid w:val="006D7FBC"/>
    <w:rsid w:val="006F0F3F"/>
    <w:rsid w:val="006F74E9"/>
    <w:rsid w:val="0072724C"/>
    <w:rsid w:val="0073685F"/>
    <w:rsid w:val="00745E6A"/>
    <w:rsid w:val="00780735"/>
    <w:rsid w:val="00783F02"/>
    <w:rsid w:val="00784001"/>
    <w:rsid w:val="007A5B24"/>
    <w:rsid w:val="007B30C2"/>
    <w:rsid w:val="007C0879"/>
    <w:rsid w:val="007C6F21"/>
    <w:rsid w:val="007D369F"/>
    <w:rsid w:val="007D50A1"/>
    <w:rsid w:val="007E23BD"/>
    <w:rsid w:val="007F6369"/>
    <w:rsid w:val="0080401A"/>
    <w:rsid w:val="00811EFF"/>
    <w:rsid w:val="00830880"/>
    <w:rsid w:val="00842646"/>
    <w:rsid w:val="008436C4"/>
    <w:rsid w:val="0084742B"/>
    <w:rsid w:val="00850978"/>
    <w:rsid w:val="00855759"/>
    <w:rsid w:val="00893E2D"/>
    <w:rsid w:val="00894CE6"/>
    <w:rsid w:val="00895F44"/>
    <w:rsid w:val="00897A25"/>
    <w:rsid w:val="008A4186"/>
    <w:rsid w:val="008A54A7"/>
    <w:rsid w:val="008A67E0"/>
    <w:rsid w:val="008B761E"/>
    <w:rsid w:val="008C0C6E"/>
    <w:rsid w:val="008C162B"/>
    <w:rsid w:val="008E7E7A"/>
    <w:rsid w:val="008F3AFA"/>
    <w:rsid w:val="008F4635"/>
    <w:rsid w:val="008F4DFF"/>
    <w:rsid w:val="00907888"/>
    <w:rsid w:val="0092435F"/>
    <w:rsid w:val="00934E0A"/>
    <w:rsid w:val="009372C1"/>
    <w:rsid w:val="00937F3B"/>
    <w:rsid w:val="00941D67"/>
    <w:rsid w:val="0095500B"/>
    <w:rsid w:val="00957A11"/>
    <w:rsid w:val="00981292"/>
    <w:rsid w:val="009932CF"/>
    <w:rsid w:val="009A3F69"/>
    <w:rsid w:val="009A4159"/>
    <w:rsid w:val="009B5B08"/>
    <w:rsid w:val="009B7B27"/>
    <w:rsid w:val="009F2267"/>
    <w:rsid w:val="00A14276"/>
    <w:rsid w:val="00A30801"/>
    <w:rsid w:val="00A4529C"/>
    <w:rsid w:val="00A466C6"/>
    <w:rsid w:val="00A573EF"/>
    <w:rsid w:val="00A66E36"/>
    <w:rsid w:val="00A67D78"/>
    <w:rsid w:val="00A77B81"/>
    <w:rsid w:val="00AA417C"/>
    <w:rsid w:val="00AD557C"/>
    <w:rsid w:val="00AF3EA4"/>
    <w:rsid w:val="00B1733A"/>
    <w:rsid w:val="00B3004C"/>
    <w:rsid w:val="00B344EC"/>
    <w:rsid w:val="00B362E7"/>
    <w:rsid w:val="00B55844"/>
    <w:rsid w:val="00B71FCB"/>
    <w:rsid w:val="00BA4E9D"/>
    <w:rsid w:val="00BA627C"/>
    <w:rsid w:val="00BC104F"/>
    <w:rsid w:val="00BC5B01"/>
    <w:rsid w:val="00BD5DA0"/>
    <w:rsid w:val="00C32EFA"/>
    <w:rsid w:val="00C6156B"/>
    <w:rsid w:val="00C644BD"/>
    <w:rsid w:val="00C8746D"/>
    <w:rsid w:val="00C970E0"/>
    <w:rsid w:val="00CA5289"/>
    <w:rsid w:val="00CB29F4"/>
    <w:rsid w:val="00CC7ECB"/>
    <w:rsid w:val="00CD6C77"/>
    <w:rsid w:val="00CE1973"/>
    <w:rsid w:val="00CF074D"/>
    <w:rsid w:val="00CF474F"/>
    <w:rsid w:val="00D04412"/>
    <w:rsid w:val="00D04C42"/>
    <w:rsid w:val="00D050A9"/>
    <w:rsid w:val="00D254E3"/>
    <w:rsid w:val="00D31E0C"/>
    <w:rsid w:val="00D50405"/>
    <w:rsid w:val="00D63BC9"/>
    <w:rsid w:val="00D74D6E"/>
    <w:rsid w:val="00D81A07"/>
    <w:rsid w:val="00D83431"/>
    <w:rsid w:val="00D83985"/>
    <w:rsid w:val="00D96E8A"/>
    <w:rsid w:val="00DB6892"/>
    <w:rsid w:val="00DC6884"/>
    <w:rsid w:val="00DD59DE"/>
    <w:rsid w:val="00DD7335"/>
    <w:rsid w:val="00DE06DE"/>
    <w:rsid w:val="00DE3F91"/>
    <w:rsid w:val="00DE702E"/>
    <w:rsid w:val="00DF14A6"/>
    <w:rsid w:val="00E02D52"/>
    <w:rsid w:val="00E252E0"/>
    <w:rsid w:val="00E277CD"/>
    <w:rsid w:val="00E44B4C"/>
    <w:rsid w:val="00E603A1"/>
    <w:rsid w:val="00E71A59"/>
    <w:rsid w:val="00E73079"/>
    <w:rsid w:val="00E74D87"/>
    <w:rsid w:val="00E80CB8"/>
    <w:rsid w:val="00E8185F"/>
    <w:rsid w:val="00E84002"/>
    <w:rsid w:val="00E86028"/>
    <w:rsid w:val="00E87D81"/>
    <w:rsid w:val="00E91096"/>
    <w:rsid w:val="00E936D1"/>
    <w:rsid w:val="00EB3FF6"/>
    <w:rsid w:val="00EB6E77"/>
    <w:rsid w:val="00ED3C27"/>
    <w:rsid w:val="00EE3EAF"/>
    <w:rsid w:val="00EE61C6"/>
    <w:rsid w:val="00EE65EC"/>
    <w:rsid w:val="00EF4BCB"/>
    <w:rsid w:val="00EF7E13"/>
    <w:rsid w:val="00F10D6B"/>
    <w:rsid w:val="00F15680"/>
    <w:rsid w:val="00F20093"/>
    <w:rsid w:val="00F231AD"/>
    <w:rsid w:val="00F422F1"/>
    <w:rsid w:val="00F47D95"/>
    <w:rsid w:val="00F533B6"/>
    <w:rsid w:val="00F55192"/>
    <w:rsid w:val="00F55C5B"/>
    <w:rsid w:val="00F567C3"/>
    <w:rsid w:val="00F74953"/>
    <w:rsid w:val="00F93CE3"/>
    <w:rsid w:val="00F946F2"/>
    <w:rsid w:val="00FA2E61"/>
    <w:rsid w:val="00FD6FAF"/>
    <w:rsid w:val="248D0808"/>
    <w:rsid w:val="43EC725B"/>
    <w:rsid w:val="4B50274C"/>
    <w:rsid w:val="4BBC054B"/>
    <w:rsid w:val="53B20651"/>
    <w:rsid w:val="70440DA2"/>
  </w:rsids>
  <m:mathPr>
    <m:mathFont m:val="Cambria Math"/>
    <m:brkBin m:val="before"/>
    <m:brkBinSub m:val="--"/>
    <m:smallFrac m:val="1"/>
    <m:dispDef/>
    <m:lMargin m:val="0"/>
    <m:rMargin m:val="0"/>
    <m:defJc m:val="centerGroup"/>
    <m:wrapIndent m:val="1440"/>
    <m:intLim m:val="subSup"/>
    <m:naryLim m:val="undOvr"/>
  </m:mathPr>
  <w:themeFontLang w:val="el-GR"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unhideWhenUsed="0" w:uiPriority="99" w:semiHidden="0" w:name="header"/>
    <w:lsdException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semiHidden="0" w:name="Default Paragraph Font"/>
    <w:lsdException w:uiPriority="0" w:name="Body Text"/>
    <w:lsdException w:unhideWhenUsed="0" w:uiPriority="0" w:semiHidden="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99" w:semiHidden="0" w:name="Hyperlink"/>
    <w:lsdException w:uiPriority="0" w:name="FollowedHyperlink"/>
    <w:lsdException w:qFormat="1" w:unhideWhenUsed="0" w:uiPriority="22" w:semiHidden="0" w:name="Strong"/>
    <w:lsdException w:qFormat="1" w:unhideWhenUsed="0" w:uiPriority="0" w:semiHidden="0" w:name="Emphasis"/>
    <w:lsdException w:uiPriority="0" w:name="Document Map"/>
    <w:lsdException w:uiPriority="0" w:name="Plain Text"/>
    <w:lsdException w:uiPriority="0" w:name="E-mail Signature"/>
    <w:lsdException w:uiPriority="99"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l-GR" w:eastAsia="el-GR" w:bidi="ar-SA"/>
    </w:rPr>
  </w:style>
  <w:style w:type="character" w:default="1" w:styleId="2">
    <w:name w:val="Default Paragraph Font"/>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4">
    <w:name w:val="Balloon Text"/>
    <w:basedOn w:val="1"/>
    <w:link w:val="13"/>
    <w:uiPriority w:val="0"/>
    <w:rPr>
      <w:rFonts w:ascii="Tahoma" w:hAnsi="Tahoma" w:cs="Tahoma"/>
      <w:sz w:val="16"/>
      <w:szCs w:val="16"/>
    </w:rPr>
  </w:style>
  <w:style w:type="paragraph" w:styleId="5">
    <w:name w:val="Body Text Indent"/>
    <w:basedOn w:val="1"/>
    <w:link w:val="14"/>
    <w:uiPriority w:val="0"/>
    <w:pPr>
      <w:ind w:left="720" w:hanging="720"/>
      <w:jc w:val="both"/>
    </w:pPr>
  </w:style>
  <w:style w:type="character" w:styleId="6">
    <w:name w:val="Emphasis"/>
    <w:basedOn w:val="2"/>
    <w:qFormat/>
    <w:uiPriority w:val="0"/>
    <w:rPr>
      <w:i/>
      <w:iCs/>
    </w:rPr>
  </w:style>
  <w:style w:type="paragraph" w:styleId="7">
    <w:name w:val="footer"/>
    <w:basedOn w:val="1"/>
    <w:link w:val="17"/>
    <w:uiPriority w:val="0"/>
    <w:pPr>
      <w:tabs>
        <w:tab w:val="center" w:pos="4153"/>
        <w:tab w:val="right" w:pos="8306"/>
      </w:tabs>
    </w:pPr>
  </w:style>
  <w:style w:type="paragraph" w:styleId="8">
    <w:name w:val="header"/>
    <w:basedOn w:val="1"/>
    <w:link w:val="16"/>
    <w:uiPriority w:val="99"/>
    <w:pPr>
      <w:tabs>
        <w:tab w:val="center" w:pos="4153"/>
        <w:tab w:val="right" w:pos="8306"/>
      </w:tabs>
    </w:pPr>
  </w:style>
  <w:style w:type="character" w:styleId="9">
    <w:name w:val="Hyperlink"/>
    <w:basedOn w:val="2"/>
    <w:unhideWhenUsed/>
    <w:uiPriority w:val="99"/>
    <w:rPr>
      <w:color w:val="0000FF"/>
      <w:u w:val="single"/>
    </w:rPr>
  </w:style>
  <w:style w:type="paragraph" w:styleId="10">
    <w:name w:val="Normal (Web)"/>
    <w:basedOn w:val="1"/>
    <w:semiHidden/>
    <w:unhideWhenUsed/>
    <w:uiPriority w:val="99"/>
    <w:pPr>
      <w:spacing w:before="100" w:beforeAutospacing="1" w:after="100" w:afterAutospacing="1"/>
    </w:pPr>
  </w:style>
  <w:style w:type="character" w:styleId="11">
    <w:name w:val="Strong"/>
    <w:basedOn w:val="2"/>
    <w:qFormat/>
    <w:uiPriority w:val="22"/>
    <w:rPr>
      <w:b/>
      <w:bCs/>
    </w:rPr>
  </w:style>
  <w:style w:type="table" w:styleId="12">
    <w:name w:val="Table Grid"/>
    <w:basedOn w:val="3"/>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3">
    <w:name w:val="Balloon Text Char"/>
    <w:basedOn w:val="2"/>
    <w:link w:val="4"/>
    <w:uiPriority w:val="0"/>
    <w:rPr>
      <w:rFonts w:ascii="Tahoma" w:hAnsi="Tahoma" w:cs="Tahoma"/>
      <w:sz w:val="16"/>
      <w:szCs w:val="16"/>
    </w:rPr>
  </w:style>
  <w:style w:type="character" w:customStyle="1" w:styleId="14">
    <w:name w:val="Body Text Indent Char"/>
    <w:basedOn w:val="2"/>
    <w:link w:val="5"/>
    <w:uiPriority w:val="0"/>
    <w:rPr>
      <w:sz w:val="24"/>
      <w:szCs w:val="24"/>
    </w:rPr>
  </w:style>
  <w:style w:type="paragraph" w:styleId="15">
    <w:name w:val="List Paragraph"/>
    <w:basedOn w:val="1"/>
    <w:qFormat/>
    <w:uiPriority w:val="34"/>
    <w:pPr>
      <w:ind w:left="720"/>
      <w:contextualSpacing/>
    </w:pPr>
  </w:style>
  <w:style w:type="character" w:customStyle="1" w:styleId="16">
    <w:name w:val="Header Char"/>
    <w:basedOn w:val="2"/>
    <w:link w:val="8"/>
    <w:uiPriority w:val="99"/>
    <w:rPr>
      <w:sz w:val="24"/>
      <w:szCs w:val="24"/>
    </w:rPr>
  </w:style>
  <w:style w:type="character" w:customStyle="1" w:styleId="17">
    <w:name w:val="Footer Char"/>
    <w:basedOn w:val="2"/>
    <w:link w:val="7"/>
    <w:uiPriority w:val="0"/>
    <w:rPr>
      <w:sz w:val="24"/>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5B27791-51A8-4126-8A8B-F3EF53B60CE2}">
  <ds:schemaRefs/>
</ds:datastoreItem>
</file>

<file path=docProps/app.xml><?xml version="1.0" encoding="utf-8"?>
<Properties xmlns="http://schemas.openxmlformats.org/officeDocument/2006/extended-properties" xmlns:vt="http://schemas.openxmlformats.org/officeDocument/2006/docPropsVTypes">
  <Template>Normal.dotm</Template>
  <Company>a</Company>
  <Pages>1</Pages>
  <Words>240</Words>
  <Characters>1450</Characters>
  <Lines>12</Lines>
  <Paragraphs>3</Paragraphs>
  <TotalTime>3</TotalTime>
  <ScaleCrop>false</ScaleCrop>
  <LinksUpToDate>false</LinksUpToDate>
  <CharactersWithSpaces>1687</CharactersWithSpaces>
  <Application>WPS Office_12.2.0.19805_F1E327BC-269C-435d-A152-05C5408002CA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2024-12-11T09:56:00Z</dcterms:created>
  <dc:creator>skiriakou</dc:creator>
  <cp:lastModifiedBy>TheStratgian</cp:lastModifiedBy>
  <cp:lastPrinted>2025-01-08T06:24:02Z</cp:lastPrinted>
  <dcterms:modified xsi:type="dcterms:W3CDTF">2025-01-08T06:31:02Z</dcterms:modified>
  <dc:title>Ημερομηνία : 16 / 5 / 2011</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1033-12.2.0.19805</vt:lpwstr>
  </property>
  <property fmtid="{D5CDD505-2E9C-101B-9397-08002B2CF9AE}" pid="3" name="ICV">
    <vt:lpwstr>0B98D97DBFBF45CF97C2B4EA4DF7F5CB_13</vt:lpwstr>
  </property>
</Properties>
</file>