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8C5C40" w:rsidP="006C1D6C">
      <w:pPr>
        <w:pStyle w:val="a6"/>
      </w:pPr>
      <w:r>
        <w:tab/>
      </w:r>
      <w:r>
        <w:tab/>
      </w:r>
      <w:r>
        <w:tab/>
      </w:r>
    </w:p>
    <w:p w:rsidR="003961BE" w:rsidRDefault="008C5C40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438150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Pr="004C5D3C" w:rsidRDefault="003961BE" w:rsidP="00FD0B76">
      <w:pPr>
        <w:spacing w:line="360" w:lineRule="auto"/>
        <w:rPr>
          <w:rFonts w:cs="Arial"/>
          <w:lang w:val="en-US"/>
        </w:rPr>
      </w:pPr>
    </w:p>
    <w:p w:rsidR="00FD0B76" w:rsidRP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000DC7">
        <w:rPr>
          <w:rFonts w:cs="Arial"/>
        </w:rPr>
        <w:tab/>
      </w:r>
      <w:r w:rsidR="008C5C40">
        <w:rPr>
          <w:rFonts w:cs="Arial"/>
        </w:rPr>
        <w:t xml:space="preserve">    Μυτιλήνη 28/6/22</w:t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="008C5C40">
        <w:rPr>
          <w:rFonts w:cs="Arial"/>
        </w:rPr>
        <w:tab/>
      </w:r>
      <w:r w:rsidR="008C5C40">
        <w:rPr>
          <w:rFonts w:cs="Arial"/>
        </w:rPr>
        <w:tab/>
      </w:r>
      <w:r w:rsidR="008C5C40">
        <w:rPr>
          <w:rFonts w:cs="Arial"/>
        </w:rPr>
        <w:tab/>
      </w:r>
      <w:r w:rsidR="008C5C40">
        <w:rPr>
          <w:rFonts w:cs="Arial"/>
        </w:rPr>
        <w:tab/>
        <w:t xml:space="preserve">    Α.Π. 7851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</w:p>
    <w:p w:rsidR="00FD0B76" w:rsidRPr="008061E6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                     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Ματαρέλλης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  <w:r w:rsidR="00585513">
        <w:rPr>
          <w:rFonts w:cs="Arial"/>
          <w:sz w:val="20"/>
        </w:rPr>
        <w:t xml:space="preserve"> (Εσωτ. 116)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585513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  <w:lang w:val="de-DE"/>
        </w:rPr>
        <w:t>E</w:t>
      </w:r>
      <w:r w:rsidRPr="00585513">
        <w:rPr>
          <w:rFonts w:cs="Arial"/>
          <w:sz w:val="20"/>
        </w:rPr>
        <w:t>-</w:t>
      </w:r>
      <w:r>
        <w:rPr>
          <w:rFonts w:cs="Arial"/>
          <w:sz w:val="20"/>
          <w:lang w:val="de-DE"/>
        </w:rPr>
        <w:t>mail</w:t>
      </w:r>
      <w:r w:rsidRPr="00585513">
        <w:rPr>
          <w:rFonts w:cs="Arial"/>
          <w:sz w:val="20"/>
        </w:rPr>
        <w:t xml:space="preserve"> </w:t>
      </w:r>
      <w:r w:rsidRPr="00585513">
        <w:rPr>
          <w:rFonts w:cs="Arial"/>
          <w:sz w:val="20"/>
        </w:rPr>
        <w:tab/>
      </w:r>
      <w:r w:rsidRPr="00585513">
        <w:rPr>
          <w:rFonts w:cs="Arial"/>
          <w:sz w:val="20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585513">
          <w:rPr>
            <w:rStyle w:val="-"/>
            <w:rFonts w:cs="Arial"/>
            <w:sz w:val="20"/>
          </w:rPr>
          <w:t>@</w:t>
        </w:r>
        <w:r w:rsidR="00FB6D9A" w:rsidRPr="00033266">
          <w:rPr>
            <w:rStyle w:val="-"/>
            <w:rFonts w:cs="Arial"/>
            <w:sz w:val="20"/>
            <w:lang w:val="en-GB"/>
          </w:rPr>
          <w:t>deyamyt</w:t>
        </w:r>
        <w:r w:rsidR="00FB6D9A" w:rsidRPr="00585513">
          <w:rPr>
            <w:rStyle w:val="-"/>
            <w:rFonts w:cs="Arial"/>
            <w:sz w:val="20"/>
          </w:rPr>
          <w:t>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4C5D3C" w:rsidRPr="00585513" w:rsidRDefault="00FD0B76" w:rsidP="00585513">
      <w:pPr>
        <w:tabs>
          <w:tab w:val="left" w:pos="5775"/>
        </w:tabs>
        <w:spacing w:line="360" w:lineRule="auto"/>
        <w:jc w:val="both"/>
        <w:rPr>
          <w:rFonts w:cs="Arial"/>
        </w:rPr>
      </w:pPr>
      <w:r w:rsidRPr="00585513">
        <w:rPr>
          <w:rFonts w:cs="Arial"/>
        </w:rPr>
        <w:t xml:space="preserve"> </w:t>
      </w:r>
      <w:r w:rsidRPr="00585513">
        <w:rPr>
          <w:rFonts w:cs="Arial"/>
          <w:sz w:val="20"/>
        </w:rPr>
        <w:t xml:space="preserve"> </w:t>
      </w:r>
      <w:r w:rsidR="00585513">
        <w:rPr>
          <w:rFonts w:cs="Arial"/>
          <w:sz w:val="20"/>
        </w:rPr>
        <w:t xml:space="preserve">                                                                                                                    </w:t>
      </w:r>
      <w:r w:rsidR="00472E12">
        <w:rPr>
          <w:rFonts w:cs="Arial"/>
        </w:rPr>
        <w:t>ΠΡΟΣ</w:t>
      </w:r>
      <w:r w:rsidR="00472E12" w:rsidRPr="00585513">
        <w:rPr>
          <w:rFonts w:cs="Arial"/>
        </w:rPr>
        <w:t xml:space="preserve">: </w:t>
      </w:r>
      <w:r w:rsidR="002B5E5F">
        <w:rPr>
          <w:rFonts w:cs="Arial"/>
          <w:b/>
        </w:rPr>
        <w:t>Μ</w:t>
      </w:r>
      <w:r w:rsidR="002B5E5F" w:rsidRPr="00585513">
        <w:rPr>
          <w:rFonts w:cs="Arial"/>
          <w:b/>
        </w:rPr>
        <w:t>.</w:t>
      </w:r>
      <w:r w:rsidR="002B5E5F">
        <w:rPr>
          <w:rFonts w:cs="Arial"/>
          <w:b/>
        </w:rPr>
        <w:t>Μ</w:t>
      </w:r>
      <w:r w:rsidR="002B5E5F" w:rsidRPr="00585513">
        <w:rPr>
          <w:rFonts w:cs="Arial"/>
          <w:b/>
        </w:rPr>
        <w:t>.</w:t>
      </w:r>
      <w:r w:rsidR="002B5E5F">
        <w:rPr>
          <w:rFonts w:cs="Arial"/>
          <w:b/>
        </w:rPr>
        <w:t>Ε</w:t>
      </w:r>
    </w:p>
    <w:p w:rsidR="004C5D3C" w:rsidRPr="00585513" w:rsidRDefault="004C5D3C" w:rsidP="004C5D3C">
      <w:pPr>
        <w:tabs>
          <w:tab w:val="left" w:pos="5775"/>
        </w:tabs>
        <w:jc w:val="center"/>
        <w:rPr>
          <w:rFonts w:cs="Arial"/>
          <w:b/>
        </w:rPr>
      </w:pPr>
    </w:p>
    <w:p w:rsidR="0058530A" w:rsidRPr="00585513" w:rsidRDefault="002B5E5F" w:rsidP="004C5D3C">
      <w:pPr>
        <w:tabs>
          <w:tab w:val="left" w:pos="5775"/>
        </w:tabs>
        <w:jc w:val="center"/>
        <w:rPr>
          <w:b/>
          <w:sz w:val="28"/>
          <w:szCs w:val="28"/>
        </w:rPr>
      </w:pPr>
      <w:r w:rsidRPr="001B1C2C">
        <w:rPr>
          <w:b/>
          <w:sz w:val="28"/>
          <w:szCs w:val="28"/>
        </w:rPr>
        <w:t>Δελτίο Τύπου</w:t>
      </w:r>
    </w:p>
    <w:p w:rsidR="004C5D3C" w:rsidRPr="00585513" w:rsidRDefault="004C5D3C" w:rsidP="004C5D3C">
      <w:pPr>
        <w:tabs>
          <w:tab w:val="left" w:pos="5775"/>
        </w:tabs>
        <w:jc w:val="center"/>
        <w:rPr>
          <w:rFonts w:cs="Arial"/>
          <w:b/>
        </w:rPr>
      </w:pPr>
    </w:p>
    <w:p w:rsidR="00FD0B76" w:rsidRDefault="00FD0B76" w:rsidP="00FD0B76"/>
    <w:p w:rsidR="002B5E5F" w:rsidRDefault="0023472F" w:rsidP="004C5D3C">
      <w:pPr>
        <w:pStyle w:val="a7"/>
        <w:tabs>
          <w:tab w:val="left" w:pos="3030"/>
        </w:tabs>
        <w:spacing w:line="360" w:lineRule="auto"/>
        <w:ind w:left="0" w:firstLine="0"/>
        <w:rPr>
          <w:rFonts w:ascii="Arial" w:hAnsi="Arial" w:cs="Arial"/>
        </w:rPr>
      </w:pPr>
      <w:r w:rsidRPr="00A54860">
        <w:rPr>
          <w:rFonts w:ascii="Arial" w:hAnsi="Arial" w:cs="Arial"/>
        </w:rPr>
        <w:t xml:space="preserve">Η ΔΕΥΑΛ </w:t>
      </w:r>
      <w:r w:rsidR="008E2351" w:rsidRPr="00A54860">
        <w:rPr>
          <w:rFonts w:ascii="Arial" w:hAnsi="Arial" w:cs="Arial"/>
        </w:rPr>
        <w:t>ενημερώνει</w:t>
      </w:r>
      <w:r w:rsidR="002F194E">
        <w:rPr>
          <w:rFonts w:ascii="Arial" w:hAnsi="Arial" w:cs="Arial"/>
        </w:rPr>
        <w:t xml:space="preserve"> ότι</w:t>
      </w:r>
      <w:r w:rsidR="002B5E5F">
        <w:rPr>
          <w:rFonts w:ascii="Arial" w:hAnsi="Arial" w:cs="Arial"/>
        </w:rPr>
        <w:t xml:space="preserve"> από την </w:t>
      </w:r>
      <w:r w:rsidR="002B5E5F" w:rsidRPr="002B5E5F">
        <w:rPr>
          <w:rFonts w:ascii="Arial" w:hAnsi="Arial" w:cs="Arial"/>
          <w:b/>
        </w:rPr>
        <w:t>Πέμπτη 30/6/2022</w:t>
      </w:r>
      <w:r w:rsidR="002F194E">
        <w:rPr>
          <w:rFonts w:ascii="Arial" w:hAnsi="Arial" w:cs="Arial"/>
        </w:rPr>
        <w:t xml:space="preserve"> λόγω</w:t>
      </w:r>
      <w:r w:rsidR="00585513">
        <w:rPr>
          <w:rFonts w:ascii="Arial" w:hAnsi="Arial" w:cs="Arial"/>
        </w:rPr>
        <w:t xml:space="preserve"> της λειτουργίας του νέου τροφοδοτικού αγωγού ύδρευσης του Κάτω Χάλικα σε τμήμα της περιοχής Καλλιθέας Μυτιλήνης</w:t>
      </w:r>
      <w:r w:rsidR="002F194E">
        <w:rPr>
          <w:rFonts w:ascii="Arial" w:hAnsi="Arial" w:cs="Arial"/>
        </w:rPr>
        <w:t xml:space="preserve"> θα υπάρξει αύξηση της </w:t>
      </w:r>
      <w:r w:rsidR="002B5E5F">
        <w:rPr>
          <w:rFonts w:ascii="Arial" w:hAnsi="Arial" w:cs="Arial"/>
        </w:rPr>
        <w:t>πίεσης λειτουργίας του δικτύου ύ</w:t>
      </w:r>
      <w:r w:rsidR="002F194E">
        <w:rPr>
          <w:rFonts w:ascii="Arial" w:hAnsi="Arial" w:cs="Arial"/>
        </w:rPr>
        <w:t>δρευσης. Συνιστάται στους καταναλωτές</w:t>
      </w:r>
      <w:r w:rsidR="00585513">
        <w:rPr>
          <w:rFonts w:ascii="Arial" w:hAnsi="Arial" w:cs="Arial"/>
        </w:rPr>
        <w:t xml:space="preserve"> προς αποφυγή των διαρροών στα εσ</w:t>
      </w:r>
      <w:r w:rsidR="00985395">
        <w:rPr>
          <w:rFonts w:ascii="Arial" w:hAnsi="Arial" w:cs="Arial"/>
        </w:rPr>
        <w:t>ωτερικά δίκτυα ύδρευσης των οικ</w:t>
      </w:r>
      <w:r w:rsidR="00585513">
        <w:rPr>
          <w:rFonts w:ascii="Arial" w:hAnsi="Arial" w:cs="Arial"/>
        </w:rPr>
        <w:t>ίων τους να μεριμνήσουν για την σταδιακή και με προσοχή λειτουργία των εσωτερικών εγκαταστάσεων ύδρευσης</w:t>
      </w:r>
      <w:r w:rsidR="002F194E">
        <w:rPr>
          <w:rFonts w:ascii="Arial" w:hAnsi="Arial" w:cs="Arial"/>
        </w:rPr>
        <w:t>. Συγκεκριμένα θα επηρεαστούν</w:t>
      </w:r>
      <w:r w:rsidR="002B5E5F">
        <w:rPr>
          <w:rFonts w:ascii="Arial" w:hAnsi="Arial" w:cs="Arial"/>
        </w:rPr>
        <w:t xml:space="preserve"> οι παρακάτω</w:t>
      </w:r>
      <w:r w:rsidR="002F194E">
        <w:rPr>
          <w:rFonts w:ascii="Arial" w:hAnsi="Arial" w:cs="Arial"/>
        </w:rPr>
        <w:t xml:space="preserve"> οδοί</w:t>
      </w:r>
      <w:r w:rsidR="002F194E" w:rsidRPr="002F194E">
        <w:rPr>
          <w:rFonts w:ascii="Arial" w:hAnsi="Arial" w:cs="Arial"/>
        </w:rPr>
        <w:t>:</w:t>
      </w:r>
    </w:p>
    <w:p w:rsidR="002B5E5F" w:rsidRDefault="002B5E5F" w:rsidP="002B5E5F">
      <w:pPr>
        <w:pStyle w:val="a7"/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Το</w:t>
      </w:r>
      <w:r w:rsidR="002F194E" w:rsidRPr="002B5E5F">
        <w:rPr>
          <w:rFonts w:ascii="Arial" w:hAnsi="Arial" w:cs="Arial"/>
        </w:rPr>
        <w:t xml:space="preserve"> ανάντη</w:t>
      </w:r>
      <w:r>
        <w:rPr>
          <w:rFonts w:ascii="Arial" w:hAnsi="Arial" w:cs="Arial"/>
        </w:rPr>
        <w:t xml:space="preserve"> τμήμα</w:t>
      </w:r>
      <w:r w:rsidR="002F194E" w:rsidRPr="002B5E5F">
        <w:rPr>
          <w:rFonts w:ascii="Arial" w:hAnsi="Arial" w:cs="Arial"/>
        </w:rPr>
        <w:t xml:space="preserve"> της οδού Ψυχάρη</w:t>
      </w:r>
      <w:r w:rsidR="00D927AB" w:rsidRPr="002B5E5F">
        <w:rPr>
          <w:rFonts w:ascii="Arial" w:hAnsi="Arial" w:cs="Arial"/>
        </w:rPr>
        <w:t xml:space="preserve"> από οδό Σημηριώτου έως οδό </w:t>
      </w:r>
      <w:r>
        <w:rPr>
          <w:rFonts w:ascii="Arial" w:hAnsi="Arial" w:cs="Arial"/>
        </w:rPr>
        <w:t xml:space="preserve">Παλαμά </w:t>
      </w:r>
    </w:p>
    <w:p w:rsidR="002B5E5F" w:rsidRDefault="002B5E5F" w:rsidP="002B5E5F">
      <w:pPr>
        <w:pStyle w:val="a7"/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Η οδός Αθανασιάδη</w:t>
      </w:r>
    </w:p>
    <w:p w:rsidR="002B5E5F" w:rsidRDefault="00D927AB" w:rsidP="002B5E5F">
      <w:pPr>
        <w:pStyle w:val="a7"/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2B5E5F">
        <w:rPr>
          <w:rFonts w:ascii="Arial" w:hAnsi="Arial" w:cs="Arial"/>
        </w:rPr>
        <w:t>Η οδός Σ</w:t>
      </w:r>
      <w:r w:rsidR="002B5E5F">
        <w:rPr>
          <w:rFonts w:ascii="Arial" w:hAnsi="Arial" w:cs="Arial"/>
        </w:rPr>
        <w:t>ικελιανού</w:t>
      </w:r>
      <w:r w:rsidRPr="002B5E5F">
        <w:rPr>
          <w:rFonts w:ascii="Arial" w:hAnsi="Arial" w:cs="Arial"/>
        </w:rPr>
        <w:t xml:space="preserve"> </w:t>
      </w:r>
    </w:p>
    <w:p w:rsidR="002B5E5F" w:rsidRDefault="002B5E5F" w:rsidP="002B5E5F">
      <w:pPr>
        <w:pStyle w:val="a7"/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Η οδός</w:t>
      </w:r>
      <w:r w:rsidR="00D927AB" w:rsidRPr="002B5E5F">
        <w:rPr>
          <w:rFonts w:ascii="Arial" w:hAnsi="Arial" w:cs="Arial"/>
        </w:rPr>
        <w:t xml:space="preserve"> Κων. Μιχαηλίδη</w:t>
      </w:r>
      <w:r>
        <w:rPr>
          <w:rFonts w:ascii="Arial" w:hAnsi="Arial" w:cs="Arial"/>
        </w:rPr>
        <w:t xml:space="preserve"> στο τμήμα από Ψυχάρη έως Σικελιανού</w:t>
      </w:r>
    </w:p>
    <w:p w:rsidR="002B5E5F" w:rsidRDefault="002B5E5F" w:rsidP="002B5E5F">
      <w:pPr>
        <w:pStyle w:val="a7"/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Η οδός Νίκ</w:t>
      </w:r>
      <w:r w:rsidR="001B1C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Ελευθεριάδη στο τμήμα από Ψυχάρη έως Σικελιανού</w:t>
      </w:r>
    </w:p>
    <w:p w:rsidR="002B5E5F" w:rsidRDefault="00D927AB" w:rsidP="002B5E5F">
      <w:pPr>
        <w:pStyle w:val="a7"/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2B5E5F">
        <w:rPr>
          <w:rFonts w:ascii="Arial" w:hAnsi="Arial" w:cs="Arial"/>
        </w:rPr>
        <w:t>Η οδός Σημηριώτου από</w:t>
      </w:r>
      <w:r w:rsidR="002B5E5F">
        <w:rPr>
          <w:rFonts w:ascii="Arial" w:hAnsi="Arial" w:cs="Arial"/>
        </w:rPr>
        <w:t xml:space="preserve"> Ψυχάρη έως Στρατή Τζανετή </w:t>
      </w:r>
    </w:p>
    <w:p w:rsidR="006174FF" w:rsidRDefault="002B5E5F" w:rsidP="002B5E5F">
      <w:pPr>
        <w:pStyle w:val="a7"/>
        <w:numPr>
          <w:ilvl w:val="0"/>
          <w:numId w:val="7"/>
        </w:num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D927AB" w:rsidRPr="002B5E5F">
        <w:rPr>
          <w:rFonts w:ascii="Arial" w:hAnsi="Arial" w:cs="Arial"/>
        </w:rPr>
        <w:t xml:space="preserve"> οδός Στρατή Τζανετή από Ψυχάρη έως Νικ. Ελευθεριάδη</w:t>
      </w:r>
    </w:p>
    <w:p w:rsidR="004C5D3C" w:rsidRPr="004C5D3C" w:rsidRDefault="004C5D3C" w:rsidP="004C5D3C">
      <w:pPr>
        <w:pStyle w:val="a7"/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Στην παρακάτω διεύθυνση μπορείτε να δείτε</w:t>
      </w:r>
      <w:r w:rsidRPr="004C5D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σε γράφημα, ακριβώς, τις οδούς που θ</w:t>
      </w:r>
      <w:r>
        <w:rPr>
          <w:rFonts w:ascii="Arial" w:hAnsi="Arial" w:cs="Arial"/>
          <w:lang w:val="en-US"/>
        </w:rPr>
        <w:t>a</w:t>
      </w:r>
      <w:r w:rsidRPr="004C5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επηρεαστούν</w:t>
      </w:r>
      <w:r w:rsidRPr="004C5D3C">
        <w:rPr>
          <w:rFonts w:ascii="Arial" w:hAnsi="Arial" w:cs="Arial"/>
        </w:rPr>
        <w:t>:</w:t>
      </w:r>
    </w:p>
    <w:p w:rsidR="004C5D3C" w:rsidRPr="003814B5" w:rsidRDefault="004C5D3C" w:rsidP="00585513">
      <w:pPr>
        <w:pStyle w:val="a7"/>
        <w:tabs>
          <w:tab w:val="left" w:pos="567"/>
        </w:tabs>
        <w:spacing w:line="360" w:lineRule="auto"/>
        <w:rPr>
          <w:rFonts w:ascii="Arial" w:hAnsi="Arial" w:cs="Arial"/>
        </w:rPr>
      </w:pPr>
      <w:r w:rsidRPr="004C5D3C">
        <w:rPr>
          <w:rFonts w:ascii="Arial" w:hAnsi="Arial" w:cs="Arial"/>
        </w:rPr>
        <w:t xml:space="preserve">         </w:t>
      </w:r>
      <w:hyperlink r:id="rId7" w:history="1">
        <w:r w:rsidRPr="004C5D3C">
          <w:rPr>
            <w:rStyle w:val="-"/>
            <w:rFonts w:ascii="Arial" w:hAnsi="Arial" w:cs="Arial"/>
            <w:lang w:val="en-US"/>
          </w:rPr>
          <w:t>https</w:t>
        </w:r>
        <w:r w:rsidRPr="004C5D3C">
          <w:rPr>
            <w:rStyle w:val="-"/>
            <w:rFonts w:ascii="Arial" w:hAnsi="Arial" w:cs="Arial"/>
          </w:rPr>
          <w:t>://</w:t>
        </w:r>
        <w:r w:rsidRPr="004C5D3C">
          <w:rPr>
            <w:rStyle w:val="-"/>
            <w:rFonts w:ascii="Arial" w:hAnsi="Arial" w:cs="Arial"/>
            <w:lang w:val="en-US"/>
          </w:rPr>
          <w:t>www</w:t>
        </w:r>
        <w:r w:rsidRPr="004C5D3C">
          <w:rPr>
            <w:rStyle w:val="-"/>
            <w:rFonts w:ascii="Arial" w:hAnsi="Arial" w:cs="Arial"/>
          </w:rPr>
          <w:t>.</w:t>
        </w:r>
        <w:r w:rsidRPr="004C5D3C">
          <w:rPr>
            <w:rStyle w:val="-"/>
            <w:rFonts w:ascii="Arial" w:hAnsi="Arial" w:cs="Arial"/>
            <w:lang w:val="en-US"/>
          </w:rPr>
          <w:t>google</w:t>
        </w:r>
        <w:r w:rsidRPr="004C5D3C">
          <w:rPr>
            <w:rStyle w:val="-"/>
            <w:rFonts w:ascii="Arial" w:hAnsi="Arial" w:cs="Arial"/>
          </w:rPr>
          <w:t>.</w:t>
        </w:r>
        <w:r w:rsidRPr="004C5D3C">
          <w:rPr>
            <w:rStyle w:val="-"/>
            <w:rFonts w:ascii="Arial" w:hAnsi="Arial" w:cs="Arial"/>
            <w:lang w:val="en-US"/>
          </w:rPr>
          <w:t>com</w:t>
        </w:r>
        <w:r w:rsidRPr="004C5D3C">
          <w:rPr>
            <w:rStyle w:val="-"/>
            <w:rFonts w:ascii="Arial" w:hAnsi="Arial" w:cs="Arial"/>
          </w:rPr>
          <w:t>/</w:t>
        </w:r>
        <w:r w:rsidRPr="004C5D3C">
          <w:rPr>
            <w:rStyle w:val="-"/>
            <w:rFonts w:ascii="Arial" w:hAnsi="Arial" w:cs="Arial"/>
            <w:lang w:val="en-US"/>
          </w:rPr>
          <w:t>maps</w:t>
        </w:r>
        <w:r w:rsidRPr="004C5D3C">
          <w:rPr>
            <w:rStyle w:val="-"/>
            <w:rFonts w:ascii="Arial" w:hAnsi="Arial" w:cs="Arial"/>
          </w:rPr>
          <w:t>/</w:t>
        </w:r>
        <w:r w:rsidRPr="004C5D3C">
          <w:rPr>
            <w:rStyle w:val="-"/>
            <w:rFonts w:ascii="Arial" w:hAnsi="Arial" w:cs="Arial"/>
            <w:lang w:val="en-US"/>
          </w:rPr>
          <w:t>d</w:t>
        </w:r>
        <w:r w:rsidRPr="004C5D3C">
          <w:rPr>
            <w:rStyle w:val="-"/>
            <w:rFonts w:ascii="Arial" w:hAnsi="Arial" w:cs="Arial"/>
          </w:rPr>
          <w:t>/</w:t>
        </w:r>
        <w:r w:rsidRPr="004C5D3C">
          <w:rPr>
            <w:rStyle w:val="-"/>
            <w:rFonts w:ascii="Arial" w:hAnsi="Arial" w:cs="Arial"/>
            <w:lang w:val="en-US"/>
          </w:rPr>
          <w:t>viewer</w:t>
        </w:r>
        <w:r w:rsidRPr="004C5D3C">
          <w:rPr>
            <w:rStyle w:val="-"/>
            <w:rFonts w:ascii="Arial" w:hAnsi="Arial" w:cs="Arial"/>
          </w:rPr>
          <w:t>?</w:t>
        </w:r>
        <w:r w:rsidRPr="004C5D3C">
          <w:rPr>
            <w:rStyle w:val="-"/>
            <w:rFonts w:ascii="Arial" w:hAnsi="Arial" w:cs="Arial"/>
            <w:lang w:val="en-US"/>
          </w:rPr>
          <w:t>hl</w:t>
        </w:r>
        <w:r w:rsidRPr="004C5D3C">
          <w:rPr>
            <w:rStyle w:val="-"/>
            <w:rFonts w:ascii="Arial" w:hAnsi="Arial" w:cs="Arial"/>
          </w:rPr>
          <w:t>=</w:t>
        </w:r>
        <w:r w:rsidRPr="004C5D3C">
          <w:rPr>
            <w:rStyle w:val="-"/>
            <w:rFonts w:ascii="Arial" w:hAnsi="Arial" w:cs="Arial"/>
            <w:lang w:val="en-US"/>
          </w:rPr>
          <w:t>el</w:t>
        </w:r>
        <w:r w:rsidRPr="004C5D3C">
          <w:rPr>
            <w:rStyle w:val="-"/>
            <w:rFonts w:ascii="Arial" w:hAnsi="Arial" w:cs="Arial"/>
          </w:rPr>
          <w:t>&amp;</w:t>
        </w:r>
        <w:r w:rsidRPr="004C5D3C">
          <w:rPr>
            <w:rStyle w:val="-"/>
            <w:rFonts w:ascii="Arial" w:hAnsi="Arial" w:cs="Arial"/>
            <w:lang w:val="en-US"/>
          </w:rPr>
          <w:t>mid</w:t>
        </w:r>
        <w:r w:rsidRPr="004C5D3C">
          <w:rPr>
            <w:rStyle w:val="-"/>
            <w:rFonts w:ascii="Arial" w:hAnsi="Arial" w:cs="Arial"/>
          </w:rPr>
          <w:t>=1</w:t>
        </w:r>
        <w:r w:rsidRPr="004C5D3C">
          <w:rPr>
            <w:rStyle w:val="-"/>
            <w:rFonts w:ascii="Arial" w:hAnsi="Arial" w:cs="Arial"/>
            <w:lang w:val="en-US"/>
          </w:rPr>
          <w:t>FjX</w:t>
        </w:r>
        <w:r w:rsidRPr="004C5D3C">
          <w:rPr>
            <w:rStyle w:val="-"/>
            <w:rFonts w:ascii="Arial" w:hAnsi="Arial" w:cs="Arial"/>
          </w:rPr>
          <w:t>9</w:t>
        </w:r>
        <w:r w:rsidRPr="004C5D3C">
          <w:rPr>
            <w:rStyle w:val="-"/>
            <w:rFonts w:ascii="Arial" w:hAnsi="Arial" w:cs="Arial"/>
            <w:lang w:val="en-US"/>
          </w:rPr>
          <w:t>zcKXWmeHicqiOe</w:t>
        </w:r>
        <w:r w:rsidRPr="004C5D3C">
          <w:rPr>
            <w:rStyle w:val="-"/>
            <w:rFonts w:ascii="Arial" w:hAnsi="Arial" w:cs="Arial"/>
          </w:rPr>
          <w:t>-</w:t>
        </w:r>
        <w:r w:rsidRPr="004C5D3C">
          <w:rPr>
            <w:rStyle w:val="-"/>
            <w:rFonts w:ascii="Arial" w:hAnsi="Arial" w:cs="Arial"/>
            <w:lang w:val="en-US"/>
          </w:rPr>
          <w:t>W</w:t>
        </w:r>
        <w:r w:rsidRPr="004C5D3C">
          <w:rPr>
            <w:rStyle w:val="-"/>
            <w:rFonts w:ascii="Arial" w:hAnsi="Arial" w:cs="Arial"/>
          </w:rPr>
          <w:t>4</w:t>
        </w:r>
        <w:r w:rsidRPr="004C5D3C">
          <w:rPr>
            <w:rStyle w:val="-"/>
            <w:rFonts w:ascii="Arial" w:hAnsi="Arial" w:cs="Arial"/>
            <w:lang w:val="en-US"/>
          </w:rPr>
          <w:t>atR</w:t>
        </w:r>
        <w:r w:rsidRPr="004C5D3C">
          <w:rPr>
            <w:rStyle w:val="-"/>
            <w:rFonts w:ascii="Arial" w:hAnsi="Arial" w:cs="Arial"/>
          </w:rPr>
          <w:t>4</w:t>
        </w:r>
        <w:r w:rsidRPr="004C5D3C">
          <w:rPr>
            <w:rStyle w:val="-"/>
            <w:rFonts w:ascii="Arial" w:hAnsi="Arial" w:cs="Arial"/>
            <w:lang w:val="en-US"/>
          </w:rPr>
          <w:t>aRCp</w:t>
        </w:r>
        <w:r w:rsidRPr="004C5D3C">
          <w:rPr>
            <w:rStyle w:val="-"/>
            <w:rFonts w:ascii="Arial" w:hAnsi="Arial" w:cs="Arial"/>
          </w:rPr>
          <w:t>6</w:t>
        </w:r>
        <w:r w:rsidRPr="004C5D3C">
          <w:rPr>
            <w:rStyle w:val="-"/>
            <w:rFonts w:ascii="Arial" w:hAnsi="Arial" w:cs="Arial"/>
            <w:lang w:val="en-US"/>
          </w:rPr>
          <w:t>ac</w:t>
        </w:r>
        <w:r w:rsidRPr="004C5D3C">
          <w:rPr>
            <w:rStyle w:val="-"/>
            <w:rFonts w:ascii="Arial" w:hAnsi="Arial" w:cs="Arial"/>
          </w:rPr>
          <w:t>&amp;</w:t>
        </w:r>
        <w:r w:rsidRPr="004C5D3C">
          <w:rPr>
            <w:rStyle w:val="-"/>
            <w:rFonts w:ascii="Arial" w:hAnsi="Arial" w:cs="Arial"/>
            <w:lang w:val="en-US"/>
          </w:rPr>
          <w:t>ll</w:t>
        </w:r>
        <w:r w:rsidRPr="004C5D3C">
          <w:rPr>
            <w:rStyle w:val="-"/>
            <w:rFonts w:ascii="Arial" w:hAnsi="Arial" w:cs="Arial"/>
          </w:rPr>
          <w:t>=39.09498282843711%2</w:t>
        </w:r>
        <w:r w:rsidRPr="004C5D3C">
          <w:rPr>
            <w:rStyle w:val="-"/>
            <w:rFonts w:ascii="Arial" w:hAnsi="Arial" w:cs="Arial"/>
            <w:lang w:val="en-US"/>
          </w:rPr>
          <w:t>C</w:t>
        </w:r>
        <w:r w:rsidRPr="004C5D3C">
          <w:rPr>
            <w:rStyle w:val="-"/>
            <w:rFonts w:ascii="Arial" w:hAnsi="Arial" w:cs="Arial"/>
          </w:rPr>
          <w:t>26.547867122121758&amp;</w:t>
        </w:r>
        <w:r w:rsidRPr="004C5D3C">
          <w:rPr>
            <w:rStyle w:val="-"/>
            <w:rFonts w:ascii="Arial" w:hAnsi="Arial" w:cs="Arial"/>
            <w:lang w:val="en-US"/>
          </w:rPr>
          <w:t>z</w:t>
        </w:r>
        <w:r w:rsidRPr="004C5D3C">
          <w:rPr>
            <w:rStyle w:val="-"/>
            <w:rFonts w:ascii="Arial" w:hAnsi="Arial" w:cs="Arial"/>
          </w:rPr>
          <w:t>=17</w:t>
        </w:r>
      </w:hyperlink>
    </w:p>
    <w:p w:rsidR="00585513" w:rsidRDefault="004C5D3C" w:rsidP="004C5D3C">
      <w:pPr>
        <w:pStyle w:val="a7"/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4C5D3C">
        <w:rPr>
          <w:rFonts w:ascii="Arial" w:hAnsi="Arial" w:cs="Arial"/>
        </w:rPr>
        <w:t xml:space="preserve">                                                                                 </w:t>
      </w:r>
    </w:p>
    <w:p w:rsidR="00E77463" w:rsidRPr="004C5D3C" w:rsidRDefault="00585513" w:rsidP="004C5D3C">
      <w:pPr>
        <w:pStyle w:val="a7"/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E77463" w:rsidRPr="004C5D3C">
        <w:rPr>
          <w:rFonts w:cs="Arial"/>
        </w:rPr>
        <w:t xml:space="preserve"> </w:t>
      </w:r>
      <w:r w:rsidR="00E77463">
        <w:rPr>
          <w:rFonts w:cs="Arial"/>
        </w:rPr>
        <w:t>Ο Δ/ΝΤΗΣ Τ.Υ. της ΔΕΥΑΛ</w:t>
      </w:r>
    </w:p>
    <w:p w:rsidR="00E77463" w:rsidRDefault="00E77463" w:rsidP="003961BE">
      <w:pPr>
        <w:spacing w:line="360" w:lineRule="auto"/>
        <w:jc w:val="both"/>
        <w:rPr>
          <w:rFonts w:cs="Arial"/>
        </w:rPr>
      </w:pPr>
    </w:p>
    <w:p w:rsidR="00E77463" w:rsidRDefault="006174FF" w:rsidP="00E77463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r w:rsidR="00E77463">
        <w:rPr>
          <w:rFonts w:cs="Arial"/>
        </w:rPr>
        <w:t>ΦΙΝΔΑΝΗΣ ΠΑΡΑΣΚΕΥΑΣ</w:t>
      </w:r>
    </w:p>
    <w:p w:rsidR="00670CB0" w:rsidRPr="003961BE" w:rsidRDefault="00E77463" w:rsidP="00E77463">
      <w:pPr>
        <w:spacing w:line="360" w:lineRule="auto"/>
        <w:jc w:val="right"/>
        <w:rPr>
          <w:rFonts w:cs="Arial"/>
        </w:rPr>
      </w:pPr>
      <w:r>
        <w:rPr>
          <w:rFonts w:cs="Arial"/>
        </w:rPr>
        <w:t>ΠΟΛΙΤΙΚΟΣ ΜΗΧΑΝΙΚΟΣ Τ.Ε.</w:t>
      </w:r>
      <w:r w:rsidR="008E18AE" w:rsidRPr="003961BE">
        <w:rPr>
          <w:rFonts w:cs="Arial"/>
        </w:rPr>
        <w:t xml:space="preserve">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AF3"/>
    <w:multiLevelType w:val="hybridMultilevel"/>
    <w:tmpl w:val="C3B4614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87D29B5"/>
    <w:multiLevelType w:val="hybridMultilevel"/>
    <w:tmpl w:val="961AD5F0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E834796"/>
    <w:multiLevelType w:val="hybridMultilevel"/>
    <w:tmpl w:val="128023BE"/>
    <w:lvl w:ilvl="0" w:tplc="0408000F">
      <w:start w:val="1"/>
      <w:numFmt w:val="decimal"/>
      <w:lvlText w:val="%1."/>
      <w:lvlJc w:val="left"/>
      <w:pPr>
        <w:ind w:left="8235" w:hanging="360"/>
      </w:pPr>
    </w:lvl>
    <w:lvl w:ilvl="1" w:tplc="04080019" w:tentative="1">
      <w:start w:val="1"/>
      <w:numFmt w:val="lowerLetter"/>
      <w:lvlText w:val="%2."/>
      <w:lvlJc w:val="left"/>
      <w:pPr>
        <w:ind w:left="8955" w:hanging="360"/>
      </w:pPr>
    </w:lvl>
    <w:lvl w:ilvl="2" w:tplc="0408001B" w:tentative="1">
      <w:start w:val="1"/>
      <w:numFmt w:val="lowerRoman"/>
      <w:lvlText w:val="%3."/>
      <w:lvlJc w:val="right"/>
      <w:pPr>
        <w:ind w:left="9675" w:hanging="180"/>
      </w:pPr>
    </w:lvl>
    <w:lvl w:ilvl="3" w:tplc="0408000F" w:tentative="1">
      <w:start w:val="1"/>
      <w:numFmt w:val="decimal"/>
      <w:lvlText w:val="%4."/>
      <w:lvlJc w:val="left"/>
      <w:pPr>
        <w:ind w:left="10395" w:hanging="360"/>
      </w:pPr>
    </w:lvl>
    <w:lvl w:ilvl="4" w:tplc="04080019" w:tentative="1">
      <w:start w:val="1"/>
      <w:numFmt w:val="lowerLetter"/>
      <w:lvlText w:val="%5."/>
      <w:lvlJc w:val="left"/>
      <w:pPr>
        <w:ind w:left="11115" w:hanging="360"/>
      </w:pPr>
    </w:lvl>
    <w:lvl w:ilvl="5" w:tplc="0408001B" w:tentative="1">
      <w:start w:val="1"/>
      <w:numFmt w:val="lowerRoman"/>
      <w:lvlText w:val="%6."/>
      <w:lvlJc w:val="right"/>
      <w:pPr>
        <w:ind w:left="11835" w:hanging="180"/>
      </w:pPr>
    </w:lvl>
    <w:lvl w:ilvl="6" w:tplc="0408000F" w:tentative="1">
      <w:start w:val="1"/>
      <w:numFmt w:val="decimal"/>
      <w:lvlText w:val="%7."/>
      <w:lvlJc w:val="left"/>
      <w:pPr>
        <w:ind w:left="12555" w:hanging="360"/>
      </w:pPr>
    </w:lvl>
    <w:lvl w:ilvl="7" w:tplc="04080019" w:tentative="1">
      <w:start w:val="1"/>
      <w:numFmt w:val="lowerLetter"/>
      <w:lvlText w:val="%8."/>
      <w:lvlJc w:val="left"/>
      <w:pPr>
        <w:ind w:left="13275" w:hanging="360"/>
      </w:pPr>
    </w:lvl>
    <w:lvl w:ilvl="8" w:tplc="0408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3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4">
    <w:nsid w:val="4BB816E6"/>
    <w:multiLevelType w:val="hybridMultilevel"/>
    <w:tmpl w:val="678AB14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A1529"/>
    <w:multiLevelType w:val="hybridMultilevel"/>
    <w:tmpl w:val="130C2FCC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568DD"/>
    <w:rsid w:val="00082432"/>
    <w:rsid w:val="000B28B5"/>
    <w:rsid w:val="000C0526"/>
    <w:rsid w:val="000D596D"/>
    <w:rsid w:val="000E531C"/>
    <w:rsid w:val="000E79C9"/>
    <w:rsid w:val="00106072"/>
    <w:rsid w:val="00124089"/>
    <w:rsid w:val="00182A11"/>
    <w:rsid w:val="001B1C2C"/>
    <w:rsid w:val="001B4B57"/>
    <w:rsid w:val="001B7D8D"/>
    <w:rsid w:val="001D047A"/>
    <w:rsid w:val="00205639"/>
    <w:rsid w:val="00212531"/>
    <w:rsid w:val="00214481"/>
    <w:rsid w:val="002223D0"/>
    <w:rsid w:val="0023472F"/>
    <w:rsid w:val="00246CF6"/>
    <w:rsid w:val="00251275"/>
    <w:rsid w:val="00255511"/>
    <w:rsid w:val="00270251"/>
    <w:rsid w:val="002A3662"/>
    <w:rsid w:val="002B5E5F"/>
    <w:rsid w:val="002C4896"/>
    <w:rsid w:val="002F194E"/>
    <w:rsid w:val="003270A7"/>
    <w:rsid w:val="003814B5"/>
    <w:rsid w:val="003961BE"/>
    <w:rsid w:val="003C1D2A"/>
    <w:rsid w:val="003E3B4A"/>
    <w:rsid w:val="003F1555"/>
    <w:rsid w:val="00443000"/>
    <w:rsid w:val="00446884"/>
    <w:rsid w:val="00472E12"/>
    <w:rsid w:val="004A29ED"/>
    <w:rsid w:val="004C1EBF"/>
    <w:rsid w:val="004C5D3C"/>
    <w:rsid w:val="004E03B7"/>
    <w:rsid w:val="005423AA"/>
    <w:rsid w:val="00564266"/>
    <w:rsid w:val="005770BB"/>
    <w:rsid w:val="00581DE1"/>
    <w:rsid w:val="0058530A"/>
    <w:rsid w:val="00585513"/>
    <w:rsid w:val="005C1892"/>
    <w:rsid w:val="005E14EE"/>
    <w:rsid w:val="006108F7"/>
    <w:rsid w:val="006174FF"/>
    <w:rsid w:val="00670CB0"/>
    <w:rsid w:val="00687BFC"/>
    <w:rsid w:val="00697617"/>
    <w:rsid w:val="006C1D6C"/>
    <w:rsid w:val="006E1284"/>
    <w:rsid w:val="006F7C87"/>
    <w:rsid w:val="007048FF"/>
    <w:rsid w:val="00711957"/>
    <w:rsid w:val="007144EC"/>
    <w:rsid w:val="00733E12"/>
    <w:rsid w:val="007402FB"/>
    <w:rsid w:val="00780888"/>
    <w:rsid w:val="007A5677"/>
    <w:rsid w:val="007B6C5B"/>
    <w:rsid w:val="007D101D"/>
    <w:rsid w:val="007D671B"/>
    <w:rsid w:val="008061E6"/>
    <w:rsid w:val="00876948"/>
    <w:rsid w:val="00891EA3"/>
    <w:rsid w:val="008957B2"/>
    <w:rsid w:val="008C5C40"/>
    <w:rsid w:val="008E18AE"/>
    <w:rsid w:val="008E2351"/>
    <w:rsid w:val="0093182B"/>
    <w:rsid w:val="00942347"/>
    <w:rsid w:val="00972B8D"/>
    <w:rsid w:val="00985395"/>
    <w:rsid w:val="009E1140"/>
    <w:rsid w:val="00A061A1"/>
    <w:rsid w:val="00A12CCA"/>
    <w:rsid w:val="00A232A3"/>
    <w:rsid w:val="00A45D4F"/>
    <w:rsid w:val="00A51014"/>
    <w:rsid w:val="00A53B03"/>
    <w:rsid w:val="00A54860"/>
    <w:rsid w:val="00B0545F"/>
    <w:rsid w:val="00B3558B"/>
    <w:rsid w:val="00B72D04"/>
    <w:rsid w:val="00B908CD"/>
    <w:rsid w:val="00BC064B"/>
    <w:rsid w:val="00BC32DF"/>
    <w:rsid w:val="00BF3293"/>
    <w:rsid w:val="00C07672"/>
    <w:rsid w:val="00C604C8"/>
    <w:rsid w:val="00C956E3"/>
    <w:rsid w:val="00CC4D4D"/>
    <w:rsid w:val="00CE429E"/>
    <w:rsid w:val="00D21E78"/>
    <w:rsid w:val="00D44399"/>
    <w:rsid w:val="00D73AC0"/>
    <w:rsid w:val="00D927AB"/>
    <w:rsid w:val="00DA474E"/>
    <w:rsid w:val="00DB6434"/>
    <w:rsid w:val="00DD5628"/>
    <w:rsid w:val="00E059EE"/>
    <w:rsid w:val="00E13824"/>
    <w:rsid w:val="00E17042"/>
    <w:rsid w:val="00E259B8"/>
    <w:rsid w:val="00E600DB"/>
    <w:rsid w:val="00E77463"/>
    <w:rsid w:val="00ED0232"/>
    <w:rsid w:val="00F71909"/>
    <w:rsid w:val="00F84C4B"/>
    <w:rsid w:val="00F93918"/>
    <w:rsid w:val="00F97885"/>
    <w:rsid w:val="00FB26A2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basedOn w:val="a0"/>
    <w:rsid w:val="00E259B8"/>
    <w:rPr>
      <w:color w:val="800080"/>
      <w:u w:val="single"/>
    </w:rPr>
  </w:style>
  <w:style w:type="paragraph" w:styleId="a7">
    <w:name w:val="Body Text Indent"/>
    <w:basedOn w:val="a"/>
    <w:link w:val="Char"/>
    <w:rsid w:val="006174FF"/>
    <w:pPr>
      <w:ind w:left="720" w:hanging="720"/>
      <w:jc w:val="both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7"/>
    <w:rsid w:val="006174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hl=el&amp;mid=1FjX9zcKXWmeHicqiOe-W4atR4aRCp6ac&amp;ll=39.09498282843711%2C26.547867122121758&amp;z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2040</CharactersWithSpaces>
  <SharedDoc>false</SharedDoc>
  <HLinks>
    <vt:vector size="12" baseType="variant">
      <vt:variant>
        <vt:i4>2949170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https://www.google.com/maps/d/viewer?hl=el&amp;mid=1FjX9zcKXWmeHicqiOe-W4atR4aRCp6ac&amp;ll=39.09498282843711%2C26.547867122121758&amp;z=17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2022-06-28T08:07:00Z</cp:lastPrinted>
  <dcterms:created xsi:type="dcterms:W3CDTF">2022-06-28T08:52:00Z</dcterms:created>
  <dcterms:modified xsi:type="dcterms:W3CDTF">2022-06-28T08:52:00Z</dcterms:modified>
</cp:coreProperties>
</file>