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433AD7EE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EB60C6">
        <w:rPr>
          <w:rFonts w:ascii="Arial" w:hAnsi="Arial" w:cs="Arial"/>
          <w:sz w:val="22"/>
          <w:szCs w:val="22"/>
        </w:rPr>
        <w:t>05-04-2024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41BA985C" w14:textId="22D98333" w:rsidR="000106C2" w:rsidRDefault="00C62EE8" w:rsidP="00F713D2">
            <w:pPr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7F2EFC">
              <w:t xml:space="preserve"> </w:t>
            </w:r>
            <w:r w:rsidR="00FB3F1F">
              <w:t xml:space="preserve"> </w:t>
            </w:r>
            <w:r w:rsidR="00FB3F1F" w:rsidRPr="00FB3F1F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Υπ. όχημα με </w:t>
            </w:r>
            <w:proofErr w:type="spellStart"/>
            <w:r w:rsidR="00FB3F1F" w:rsidRPr="00FB3F1F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FB3F1F" w:rsidRPr="00FB3F1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FB3F1F" w:rsidRPr="00FB3F1F">
              <w:rPr>
                <w:rFonts w:ascii="Arial" w:hAnsi="Arial" w:cs="Arial"/>
                <w:b/>
                <w:sz w:val="22"/>
                <w:szCs w:val="22"/>
              </w:rPr>
              <w:t>κυκλ</w:t>
            </w:r>
            <w:proofErr w:type="spellEnd"/>
            <w:r w:rsidR="00FB3F1F" w:rsidRPr="00FB3F1F">
              <w:rPr>
                <w:rFonts w:ascii="Arial" w:hAnsi="Arial" w:cs="Arial"/>
                <w:b/>
                <w:sz w:val="22"/>
                <w:szCs w:val="22"/>
              </w:rPr>
              <w:t>. ΚΗΙ 1212</w:t>
            </w:r>
          </w:p>
          <w:p w14:paraId="271F3E1B" w14:textId="77777777" w:rsidR="00FB3F1F" w:rsidRPr="00FB3F1F" w:rsidRDefault="00FB3F1F" w:rsidP="00F713D2">
            <w:pPr>
              <w:rPr>
                <w:rFonts w:ascii="Arial" w:hAnsi="Arial" w:cs="Arial"/>
                <w:b/>
                <w:lang w:val="en-US"/>
              </w:rPr>
            </w:pPr>
          </w:p>
          <w:p w14:paraId="38086E93" w14:textId="35B71FE3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70B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57247" w:rsidRPr="00C57247">
              <w:rPr>
                <w:rFonts w:ascii="Arial" w:hAnsi="Arial" w:cs="Arial"/>
                <w:b/>
                <w:sz w:val="22"/>
                <w:szCs w:val="22"/>
              </w:rPr>
              <w:t>3127</w:t>
            </w:r>
            <w:r w:rsidR="002970B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B3F1F" w:rsidRPr="00297C12" w14:paraId="4CA2D08F" w14:textId="77777777" w:rsidTr="00B852D3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FB3F1F" w:rsidRPr="004E6719" w:rsidRDefault="00FB3F1F" w:rsidP="00FB3F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31365419" w:rsidR="00FB3F1F" w:rsidRPr="008B619E" w:rsidRDefault="00FB3F1F" w:rsidP="00FB3F1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756" w14:textId="77777777" w:rsidR="00FB3F1F" w:rsidRPr="002B7505" w:rsidRDefault="00FB3F1F" w:rsidP="00FB3F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ΕΛΑΣΤΙΚΟ ΕΛΑΦΡΟΥ ΦΟΡΤΗΓΟΥ</w:t>
            </w:r>
          </w:p>
          <w:p w14:paraId="18122289" w14:textId="77777777" w:rsidR="00FB3F1F" w:rsidRPr="002B7505" w:rsidRDefault="00FB3F1F" w:rsidP="00FB3F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ΔΙΑΣΤΑΣΕΩΝ 185 / 80 / R14 C</w:t>
            </w:r>
          </w:p>
          <w:p w14:paraId="0AC391A7" w14:textId="77777777" w:rsidR="00FB3F1F" w:rsidRPr="002B7505" w:rsidRDefault="00FB3F1F" w:rsidP="00FB3F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2B7505">
              <w:rPr>
                <w:rFonts w:ascii="Arial Black" w:hAnsi="Arial Black" w:cs="Arial"/>
                <w:sz w:val="20"/>
                <w:szCs w:val="20"/>
                <w:lang w:eastAsia="en-US"/>
              </w:rPr>
              <w:t>ΔΕΙΚΤΗΣ ΦΟΡΤΙΟΥ 100 (800kg) 'Η ΑΝΩΤΕΡΟ</w:t>
            </w:r>
          </w:p>
          <w:p w14:paraId="54E13248" w14:textId="0BB769C5" w:rsidR="00FB3F1F" w:rsidRPr="00A871C4" w:rsidRDefault="00FB3F1F" w:rsidP="00FB3F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20" w:type="dxa"/>
            <w:vAlign w:val="center"/>
          </w:tcPr>
          <w:p w14:paraId="5E52D3D7" w14:textId="7F3708CD" w:rsidR="00FB3F1F" w:rsidRPr="00775CA3" w:rsidRDefault="00FB3F1F" w:rsidP="00FB3F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  <w:tc>
          <w:tcPr>
            <w:tcW w:w="1199" w:type="dxa"/>
            <w:vAlign w:val="center"/>
          </w:tcPr>
          <w:p w14:paraId="2A95B739" w14:textId="3A4D9E62" w:rsidR="00FB3F1F" w:rsidRPr="00775CA3" w:rsidRDefault="00FB3F1F" w:rsidP="00FB3F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65FEB698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</w:t>
            </w:r>
            <w:r w:rsidR="00E65101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4EAC56F4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68.00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625DBD13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468.00</w:t>
            </w:r>
          </w:p>
        </w:tc>
      </w:tr>
      <w:tr w:rsidR="007659AB" w:rsidRPr="00297C12" w14:paraId="3810DC2D" w14:textId="77777777" w:rsidTr="007E7BF9">
        <w:trPr>
          <w:trHeight w:val="567"/>
          <w:jc w:val="center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9CC" w14:textId="1EAC734C" w:rsidR="007659AB" w:rsidRPr="007659AB" w:rsidRDefault="007659AB" w:rsidP="007659AB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proofErr w:type="spellEnd"/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ECERegulation</w:t>
            </w:r>
            <w:proofErr w:type="spellEnd"/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7659A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</w:t>
            </w:r>
            <w:proofErr w:type="spellEnd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Regulation</w:t>
            </w:r>
            <w:proofErr w:type="spellEnd"/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όπως αυτοί συμπληρώθηκαν ή τροποποιήθηκαν και ισχύουν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2060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σήμερα.</w:t>
            </w:r>
          </w:p>
        </w:tc>
        <w:tc>
          <w:tcPr>
            <w:tcW w:w="1199" w:type="dxa"/>
            <w:vAlign w:val="center"/>
          </w:tcPr>
          <w:p w14:paraId="1DF76CAD" w14:textId="77777777" w:rsidR="007659AB" w:rsidRPr="00E65101" w:rsidRDefault="007659AB" w:rsidP="007659AB">
            <w:pPr>
              <w:pStyle w:val="a8"/>
              <w:numPr>
                <w:ilvl w:val="0"/>
                <w:numId w:val="3"/>
              </w:num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CA43C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9E18F" w14:textId="77777777" w:rsidR="00CA43C7" w:rsidRDefault="00CA43C7" w:rsidP="00520154">
      <w:r>
        <w:separator/>
      </w:r>
    </w:p>
  </w:endnote>
  <w:endnote w:type="continuationSeparator" w:id="0">
    <w:p w14:paraId="4CC6416D" w14:textId="77777777" w:rsidR="00CA43C7" w:rsidRDefault="00CA43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A860" w14:textId="77777777" w:rsidR="00CA43C7" w:rsidRDefault="00CA43C7" w:rsidP="00520154">
      <w:r>
        <w:separator/>
      </w:r>
    </w:p>
  </w:footnote>
  <w:footnote w:type="continuationSeparator" w:id="0">
    <w:p w14:paraId="73688688" w14:textId="77777777" w:rsidR="00CA43C7" w:rsidRDefault="00CA43C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50A3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51D1"/>
    <w:rsid w:val="00533AB3"/>
    <w:rsid w:val="00540401"/>
    <w:rsid w:val="00541462"/>
    <w:rsid w:val="0055176A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2EFC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570A3"/>
    <w:rsid w:val="00957F30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BDB"/>
    <w:rsid w:val="00BC7EBC"/>
    <w:rsid w:val="00BD0049"/>
    <w:rsid w:val="00BD2BBA"/>
    <w:rsid w:val="00BE3577"/>
    <w:rsid w:val="00BE7315"/>
    <w:rsid w:val="00C065B7"/>
    <w:rsid w:val="00C24362"/>
    <w:rsid w:val="00C4129C"/>
    <w:rsid w:val="00C52246"/>
    <w:rsid w:val="00C54D0B"/>
    <w:rsid w:val="00C57247"/>
    <w:rsid w:val="00C62EE8"/>
    <w:rsid w:val="00C71D2D"/>
    <w:rsid w:val="00C82B38"/>
    <w:rsid w:val="00C93C76"/>
    <w:rsid w:val="00CA43C7"/>
    <w:rsid w:val="00CA5122"/>
    <w:rsid w:val="00CB33E8"/>
    <w:rsid w:val="00CC1DE9"/>
    <w:rsid w:val="00CC56E4"/>
    <w:rsid w:val="00CD4124"/>
    <w:rsid w:val="00CD42AD"/>
    <w:rsid w:val="00CE38B8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3F1F"/>
    <w:rsid w:val="00FB594F"/>
    <w:rsid w:val="00FE77DF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178</cp:revision>
  <dcterms:created xsi:type="dcterms:W3CDTF">2015-06-10T19:26:00Z</dcterms:created>
  <dcterms:modified xsi:type="dcterms:W3CDTF">2024-04-05T08:57:00Z</dcterms:modified>
</cp:coreProperties>
</file>