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E4" w:rsidRDefault="007728F9">
      <w:r w:rsidRPr="00CE477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6AA9A9EF" wp14:editId="09E92792">
            <wp:simplePos x="0" y="0"/>
            <wp:positionH relativeFrom="margin">
              <wp:posOffset>0</wp:posOffset>
            </wp:positionH>
            <wp:positionV relativeFrom="line">
              <wp:posOffset>286385</wp:posOffset>
            </wp:positionV>
            <wp:extent cx="895350" cy="1256030"/>
            <wp:effectExtent l="0" t="0" r="0" b="127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8F9" w:rsidRPr="007728F9" w:rsidRDefault="007728F9" w:rsidP="007728F9"/>
    <w:p w:rsidR="007728F9" w:rsidRPr="007728F9" w:rsidRDefault="007728F9" w:rsidP="007728F9"/>
    <w:p w:rsidR="007728F9" w:rsidRPr="007728F9" w:rsidRDefault="007728F9" w:rsidP="007728F9"/>
    <w:p w:rsidR="007728F9" w:rsidRPr="007728F9" w:rsidRDefault="007728F9" w:rsidP="007728F9"/>
    <w:p w:rsidR="007728F9" w:rsidRPr="007728F9" w:rsidRDefault="007728F9" w:rsidP="007728F9"/>
    <w:p w:rsidR="007728F9" w:rsidRDefault="007728F9" w:rsidP="007728F9"/>
    <w:tbl>
      <w:tblPr>
        <w:tblW w:w="10121" w:type="dxa"/>
        <w:jc w:val="center"/>
        <w:tblLook w:val="01E0" w:firstRow="1" w:lastRow="1" w:firstColumn="1" w:lastColumn="1" w:noHBand="0" w:noVBand="0"/>
      </w:tblPr>
      <w:tblGrid>
        <w:gridCol w:w="4134"/>
        <w:gridCol w:w="3067"/>
        <w:gridCol w:w="2920"/>
      </w:tblGrid>
      <w:tr w:rsidR="007728F9" w:rsidRPr="00301CDC" w:rsidTr="00E73221">
        <w:trPr>
          <w:trHeight w:val="441"/>
          <w:jc w:val="center"/>
        </w:trPr>
        <w:tc>
          <w:tcPr>
            <w:tcW w:w="4134" w:type="dxa"/>
            <w:vMerge w:val="restart"/>
          </w:tcPr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έσβου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  <w:p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Κωδ.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: Πολυχρόνης Γιάννης 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Τηλέφωνο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Fax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Ε-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mail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promithion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deyamyt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ειδών ένδυσης και υπόδησης του προσωπικού της ΔΕΥΑ Λέσβου για το έτος 2019</w:t>
            </w:r>
          </w:p>
          <w:p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7728F9" w:rsidRPr="00301CDC" w:rsidTr="00E73221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112/19</w:t>
            </w:r>
          </w:p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728F9" w:rsidRPr="00301CDC" w:rsidTr="00E73221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7728F9" w:rsidRPr="00301CDC" w:rsidTr="00E73221">
        <w:trPr>
          <w:trHeight w:val="243"/>
          <w:jc w:val="center"/>
        </w:trPr>
        <w:tc>
          <w:tcPr>
            <w:tcW w:w="0" w:type="auto"/>
            <w:vMerge/>
            <w:vAlign w:val="center"/>
          </w:tcPr>
          <w:p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17.2</w:t>
            </w:r>
            <w:r w:rsidR="004662D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50</w:t>
            </w:r>
            <w:r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,</w:t>
            </w:r>
            <w:r w:rsidR="004662D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00</w:t>
            </w:r>
            <w:r w:rsidRPr="00301CD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Calibri"/>
                <w:b/>
                <w:sz w:val="20"/>
                <w:szCs w:val="20"/>
                <w:lang w:eastAsia="el-GR"/>
              </w:rPr>
              <w:t>€</w:t>
            </w:r>
            <w:r w:rsidRPr="00301CDC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 xml:space="preserve">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7728F9" w:rsidRDefault="007728F9" w:rsidP="007728F9">
      <w:pPr>
        <w:spacing w:after="218" w:line="256" w:lineRule="auto"/>
      </w:pPr>
      <w:r>
        <w:rPr>
          <w:rFonts w:ascii="Tahoma" w:eastAsia="Tahoma" w:hAnsi="Tahoma" w:cs="Tahoma"/>
          <w:color w:val="000009"/>
          <w:u w:val="single" w:color="000009"/>
        </w:rPr>
        <w:t>ΕΝΤΥΠΟ ΟΙΚΟΝΟΜΙΚΗΣ ΠΡΟΣΦΟΡΑΣ</w:t>
      </w:r>
      <w:r>
        <w:rPr>
          <w:rFonts w:ascii="Tahoma" w:eastAsia="Tahoma" w:hAnsi="Tahoma" w:cs="Tahoma"/>
          <w:color w:val="000009"/>
        </w:rPr>
        <w:t xml:space="preserve"> </w:t>
      </w:r>
    </w:p>
    <w:p w:rsidR="007728F9" w:rsidRDefault="007728F9" w:rsidP="007728F9">
      <w:pPr>
        <w:spacing w:line="264" w:lineRule="auto"/>
        <w:ind w:left="333" w:right="37"/>
        <w:jc w:val="center"/>
      </w:pPr>
      <w:r>
        <w:rPr>
          <w:b/>
        </w:rPr>
        <w:t xml:space="preserve">    </w:t>
      </w:r>
    </w:p>
    <w:p w:rsidR="007728F9" w:rsidRDefault="007728F9" w:rsidP="007728F9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                                 ΕΝΤΥΠΟ ΟΙΚΟΝΟΜΙΚΗΣ ΠΡΟΣΦΟΡΑΣ</w:t>
      </w:r>
    </w:p>
    <w:p w:rsidR="004E3738" w:rsidRPr="007728F9" w:rsidRDefault="004E3738" w:rsidP="007728F9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7728F9">
        <w:rPr>
          <w:rFonts w:ascii="Arial" w:hAnsi="Arial" w:cs="Arial"/>
          <w:b/>
          <w:sz w:val="24"/>
          <w:szCs w:val="24"/>
        </w:rPr>
        <w:t xml:space="preserve">ΤΕΥΧΟΣ </w:t>
      </w:r>
      <w:r>
        <w:rPr>
          <w:rFonts w:ascii="Arial" w:hAnsi="Arial" w:cs="Arial"/>
          <w:b/>
          <w:sz w:val="24"/>
          <w:szCs w:val="24"/>
        </w:rPr>
        <w:t>4</w:t>
      </w:r>
    </w:p>
    <w:p w:rsidR="003E1016" w:rsidRPr="007728F9" w:rsidRDefault="007728F9" w:rsidP="004E3738">
      <w:pPr>
        <w:spacing w:line="264" w:lineRule="auto"/>
        <w:ind w:left="333" w:right="34"/>
        <w:rPr>
          <w:rFonts w:ascii="Arial" w:hAnsi="Arial" w:cs="Arial"/>
          <w:b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610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845"/>
        <w:gridCol w:w="1325"/>
        <w:gridCol w:w="2096"/>
        <w:gridCol w:w="1760"/>
      </w:tblGrid>
      <w:tr w:rsidR="003E1016" w:rsidTr="003E1016">
        <w:trPr>
          <w:trHeight w:val="7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16" w:rsidRDefault="003E1016">
            <w:pPr>
              <w:spacing w:after="160" w:line="254" w:lineRule="auto"/>
              <w:rPr>
                <w:szCs w:val="20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243" w:line="254" w:lineRule="auto"/>
              <w:ind w:left="847"/>
              <w:rPr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Cs w:val="24"/>
              </w:rPr>
              <w:t>ΟΜΑΔΑ Α.</w:t>
            </w:r>
            <w:r>
              <w:rPr>
                <w:rFonts w:eastAsia="Arial" w:cs="Arial"/>
                <w:b/>
                <w:szCs w:val="24"/>
              </w:rPr>
              <w:t xml:space="preserve">  ΕΙΔΗ ΕΝΔΥΣΗΣ </w:t>
            </w:r>
            <w:r w:rsidR="00383E95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:rsidR="003E1016" w:rsidRDefault="003E1016">
            <w:pPr>
              <w:spacing w:after="122" w:line="254" w:lineRule="auto"/>
              <w:ind w:left="1478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CPV: 18110000-3 «Ρουχισμός επαγγελματικής χρήσης»</w:t>
            </w:r>
          </w:p>
          <w:p w:rsidR="003E1016" w:rsidRDefault="003E1016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ΕΝΔΕΙΚΤΙΚΟΣ ΠΡΟΫΠΟΛΟΓΙΣΜΟΣ: 12.82</w:t>
            </w:r>
            <w:r w:rsidR="004D528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€ ή (15.00</w:t>
            </w:r>
            <w:r w:rsidR="004D528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€ με ΦΠΑ 17%)</w:t>
            </w:r>
          </w:p>
        </w:tc>
      </w:tr>
      <w:tr w:rsidR="003E1016" w:rsidTr="003E1016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:rsidR="003E1016" w:rsidRDefault="003E1016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3E1016" w:rsidTr="003E1016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Παντελόνια τύπου τζιν 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(4 τεμάχια  ανά εργαζόμενο (4 Χ 69) = 276)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276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7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με μακρύ μανίκι (χειμερινά) (2 τεμάχια / εργαζόμενο)  (2Χ 69)=138)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138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3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0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κοντομάνικα (θερινά) 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(2 τεμάχια / εργαζόμενο  (2 Χ 69)=138)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4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( χειμερινό)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 (1 Χ 69) = 69)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5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τύπου τζιν (θερινό)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 (1 Χ 69) = 69)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69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5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Πουλόβερ (χειμερινό)  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τεμάχιο / εργαζόμενο (1 Χ 69)  = 69)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69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:rsidTr="003E1016">
        <w:trPr>
          <w:trHeight w:val="47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E1016" w:rsidRDefault="003E1016" w:rsidP="003E1016">
      <w:pPr>
        <w:spacing w:line="254" w:lineRule="auto"/>
        <w:ind w:left="336"/>
        <w:jc w:val="center"/>
        <w:rPr>
          <w:rFonts w:ascii="Calibri" w:eastAsia="Calibri" w:hAnsi="Calibri" w:cs="Calibri"/>
          <w:color w:val="000000"/>
        </w:rPr>
      </w:pPr>
      <w:r>
        <w:rPr>
          <w:b/>
        </w:rPr>
        <w:t xml:space="preserve"> </w:t>
      </w:r>
    </w:p>
    <w:p w:rsidR="003E1016" w:rsidRDefault="003E1016" w:rsidP="003E1016">
      <w:pPr>
        <w:spacing w:after="16" w:line="254" w:lineRule="auto"/>
        <w:ind w:left="338"/>
        <w:rPr>
          <w:rFonts w:ascii="Arial" w:eastAsia="Times New Roman" w:hAnsi="Arial" w:cs="Times New Roman"/>
          <w:sz w:val="24"/>
          <w:szCs w:val="20"/>
        </w:rPr>
      </w:pPr>
      <w:r>
        <w:rPr>
          <w:rFonts w:eastAsia="Arial" w:cs="Arial"/>
          <w:sz w:val="20"/>
        </w:rPr>
        <w:t xml:space="preserve"> </w:t>
      </w:r>
    </w:p>
    <w:tbl>
      <w:tblPr>
        <w:tblStyle w:val="TableGrid"/>
        <w:tblW w:w="9546" w:type="dxa"/>
        <w:tblInd w:w="23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220"/>
        <w:gridCol w:w="1109"/>
        <w:gridCol w:w="4728"/>
      </w:tblGrid>
      <w:tr w:rsidR="003E1016" w:rsidTr="00383E95">
        <w:trPr>
          <w:trHeight w:val="7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16" w:rsidRDefault="003E1016">
            <w:pPr>
              <w:spacing w:after="160" w:line="254" w:lineRule="auto"/>
              <w:rPr>
                <w:szCs w:val="20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3E95" w:rsidRPr="00383E95" w:rsidRDefault="003E1016" w:rsidP="00383E95">
            <w:pPr>
              <w:spacing w:after="243" w:line="254" w:lineRule="auto"/>
              <w:ind w:left="847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eastAsia="Calibri" w:cs="Arial"/>
                <w:b/>
                <w:color w:val="000000"/>
                <w:szCs w:val="24"/>
              </w:rPr>
              <w:t>ΟΜΑΔΑ Β:</w:t>
            </w:r>
            <w:r>
              <w:rPr>
                <w:rFonts w:eastAsia="Arial" w:cs="Arial"/>
                <w:b/>
                <w:szCs w:val="24"/>
              </w:rPr>
              <w:t xml:space="preserve">   ΕΙΔΗ  ΥΠΟΔΗΣΗΣ </w:t>
            </w:r>
            <w:r w:rsidR="00383E95" w:rsidRPr="00383E95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:rsidR="003E1016" w:rsidRPr="008D1993" w:rsidRDefault="003E1016" w:rsidP="00383E95">
            <w:pPr>
              <w:spacing w:after="122" w:line="254" w:lineRule="auto"/>
              <w:ind w:left="1478"/>
              <w:rPr>
                <w:rFonts w:eastAsia="Arial" w:cs="Arial"/>
                <w:b/>
                <w:sz w:val="20"/>
                <w:szCs w:val="20"/>
              </w:rPr>
            </w:pPr>
            <w:r w:rsidRPr="008D1993">
              <w:rPr>
                <w:rFonts w:eastAsia="Arial" w:cs="Arial"/>
                <w:b/>
                <w:sz w:val="20"/>
                <w:szCs w:val="20"/>
              </w:rPr>
              <w:t xml:space="preserve">CPV: 18800000-7 «Υποδήματα» </w:t>
            </w:r>
            <w:bookmarkStart w:id="0" w:name="_GoBack"/>
            <w:bookmarkEnd w:id="0"/>
          </w:p>
          <w:p w:rsidR="003E1016" w:rsidRDefault="003E1016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ΕΝΔΕΙΚΤΙΚΟΣ ΠΡΟΫΠΟΛΟΓΙΣΜΟΣ: 4.</w:t>
            </w:r>
            <w:r w:rsidR="004D5280">
              <w:rPr>
                <w:b/>
                <w:sz w:val="20"/>
                <w:szCs w:val="20"/>
              </w:rPr>
              <w:t>423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€ ή (5.</w:t>
            </w:r>
            <w:r w:rsidR="004D5280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,</w:t>
            </w:r>
            <w:r w:rsidR="004D5280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€ με ΦΠΑ 17%)</w:t>
            </w:r>
          </w:p>
          <w:p w:rsidR="003E1016" w:rsidRDefault="003E1016">
            <w:pPr>
              <w:spacing w:after="243" w:line="254" w:lineRule="auto"/>
              <w:ind w:left="847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1016" w:rsidTr="00383E95">
        <w:trPr>
          <w:trHeight w:val="75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:rsidR="003E1016" w:rsidRDefault="003E1016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</w:tr>
      <w:tr w:rsidR="003E1016" w:rsidTr="00383E95">
        <w:trPr>
          <w:trHeight w:val="7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χειμερινά με επένδυση  </w:t>
            </w:r>
          </w:p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ζευγάρι / εργαζόμενο (1 Χ </w:t>
            </w:r>
            <w:r w:rsidR="00E17E0B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) = </w:t>
            </w:r>
            <w:r w:rsidR="00E17E0B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83E95">
        <w:trPr>
          <w:trHeight w:val="7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after="12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θερινά χωρίς επένδυση  </w:t>
            </w:r>
          </w:p>
          <w:p w:rsidR="003E1016" w:rsidRDefault="003E1016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ζευγάρι / εργαζόμενο (1 Χ </w:t>
            </w:r>
            <w:r w:rsidR="00E17E0B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 xml:space="preserve"> )= </w:t>
            </w:r>
            <w:r w:rsidR="00E17E0B">
              <w:rPr>
                <w:rFonts w:eastAsia="Arial" w:cs="Arial"/>
                <w:sz w:val="20"/>
                <w:szCs w:val="20"/>
              </w:rPr>
              <w:t>69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83E95">
        <w:trPr>
          <w:trHeight w:val="4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16" w:rsidRDefault="003E1016">
            <w:pPr>
              <w:spacing w:line="254" w:lineRule="auto"/>
              <w:ind w:right="50"/>
              <w:jc w:val="center"/>
              <w:rPr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16" w:rsidRDefault="003E1016">
            <w:pPr>
              <w:spacing w:line="254" w:lineRule="auto"/>
              <w:rPr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16" w:rsidRDefault="003E1016">
            <w:pPr>
              <w:spacing w:line="254" w:lineRule="auto"/>
              <w:ind w:right="52"/>
              <w:jc w:val="center"/>
              <w:rPr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3E1016" w:rsidTr="00383E95">
        <w:trPr>
          <w:trHeight w:val="4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ΜΕΡΙΚΟ ΣΥΝΟΛΟ </w:t>
            </w:r>
          </w:p>
        </w:tc>
      </w:tr>
      <w:tr w:rsidR="003E1016" w:rsidTr="00383E95">
        <w:trPr>
          <w:trHeight w:val="4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ΦΠΑ 17% </w:t>
            </w:r>
          </w:p>
        </w:tc>
      </w:tr>
      <w:tr w:rsidR="003E1016" w:rsidTr="00383E95">
        <w:trPr>
          <w:trHeight w:val="4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8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16" w:rsidRDefault="003E1016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ΓΕΝΙΚΟ ΣΥΝΟΛΟ </w:t>
            </w:r>
          </w:p>
        </w:tc>
      </w:tr>
    </w:tbl>
    <w:p w:rsidR="007728F9" w:rsidRPr="003E1016" w:rsidRDefault="007728F9" w:rsidP="003E1016">
      <w:pPr>
        <w:spacing w:line="264" w:lineRule="auto"/>
        <w:ind w:left="333" w:right="34"/>
        <w:rPr>
          <w:rFonts w:ascii="Arial" w:hAnsi="Arial" w:cs="Arial"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7728F9" w:rsidRPr="007728F9" w:rsidRDefault="007728F9" w:rsidP="007728F9">
      <w:pPr>
        <w:spacing w:after="16" w:line="256" w:lineRule="auto"/>
        <w:ind w:left="338"/>
        <w:rPr>
          <w:rFonts w:ascii="Arial" w:hAnsi="Arial" w:cs="Arial"/>
          <w:sz w:val="24"/>
          <w:szCs w:val="24"/>
        </w:rPr>
      </w:pPr>
      <w:r w:rsidRPr="007728F9">
        <w:rPr>
          <w:rFonts w:ascii="Arial" w:eastAsia="Arial" w:hAnsi="Arial" w:cs="Arial"/>
          <w:sz w:val="24"/>
          <w:szCs w:val="24"/>
        </w:rPr>
        <w:t xml:space="preserve"> </w:t>
      </w: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hAnsi="Arial" w:cs="Arial"/>
          <w:sz w:val="24"/>
          <w:szCs w:val="24"/>
        </w:rPr>
        <w:tab/>
      </w:r>
      <w:r w:rsidRPr="007728F9">
        <w:rPr>
          <w:rFonts w:ascii="Arial" w:eastAsia="Times New Roman" w:hAnsi="Arial" w:cs="Arial"/>
          <w:sz w:val="24"/>
          <w:szCs w:val="24"/>
        </w:rPr>
        <w:t>----------------------------------------</w:t>
      </w: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 xml:space="preserve">      (</w:t>
      </w:r>
      <w:r w:rsidRPr="007728F9">
        <w:rPr>
          <w:rFonts w:ascii="Arial" w:eastAsia="Times New Roman" w:hAnsi="Arial" w:cs="Arial"/>
          <w:sz w:val="24"/>
          <w:szCs w:val="24"/>
          <w:lang w:val="en-US"/>
        </w:rPr>
        <w:t>T</w:t>
      </w:r>
      <w:proofErr w:type="spellStart"/>
      <w:r w:rsidRPr="007728F9">
        <w:rPr>
          <w:rFonts w:ascii="Arial" w:eastAsia="Times New Roman" w:hAnsi="Arial" w:cs="Arial"/>
          <w:sz w:val="24"/>
          <w:szCs w:val="24"/>
        </w:rPr>
        <w:t>όπος</w:t>
      </w:r>
      <w:proofErr w:type="spellEnd"/>
      <w:r w:rsidRPr="007728F9">
        <w:rPr>
          <w:rFonts w:ascii="Arial" w:eastAsia="Times New Roman" w:hAnsi="Arial" w:cs="Arial"/>
          <w:sz w:val="24"/>
          <w:szCs w:val="24"/>
        </w:rPr>
        <w:t xml:space="preserve"> και ημερομηνία)</w:t>
      </w: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 xml:space="preserve">    Ο ΠΡΟΣΦΕΡΩΝ</w:t>
      </w: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28F9" w:rsidRPr="007728F9" w:rsidRDefault="007728F9" w:rsidP="007728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28F9">
        <w:rPr>
          <w:rFonts w:ascii="Arial" w:eastAsia="Times New Roman" w:hAnsi="Arial" w:cs="Arial"/>
          <w:sz w:val="24"/>
          <w:szCs w:val="24"/>
        </w:rPr>
        <w:t>(ονοματεπώνυμο και σφραγίδα υπογραφόντων)</w:t>
      </w:r>
    </w:p>
    <w:sectPr w:rsidR="007728F9" w:rsidRPr="00772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9"/>
    <w:rsid w:val="00383E95"/>
    <w:rsid w:val="003E1016"/>
    <w:rsid w:val="004662DA"/>
    <w:rsid w:val="004D5280"/>
    <w:rsid w:val="004E3738"/>
    <w:rsid w:val="007728F9"/>
    <w:rsid w:val="007C4134"/>
    <w:rsid w:val="008670E4"/>
    <w:rsid w:val="008D1993"/>
    <w:rsid w:val="00E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6310-6A31-4780-B9CF-E0E295D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28F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dcterms:created xsi:type="dcterms:W3CDTF">2019-08-27T09:38:00Z</dcterms:created>
  <dcterms:modified xsi:type="dcterms:W3CDTF">2019-09-20T09:19:00Z</dcterms:modified>
</cp:coreProperties>
</file>