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4B8C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353ED6D" wp14:editId="65C83374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1638A" w14:textId="60A24C02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701354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701354">
        <w:rPr>
          <w:rFonts w:ascii="Arial" w:hAnsi="Arial" w:cs="Arial"/>
          <w:sz w:val="22"/>
          <w:szCs w:val="22"/>
        </w:rPr>
        <w:t>20</w:t>
      </w:r>
      <w:r w:rsidR="00A8292C">
        <w:rPr>
          <w:rFonts w:ascii="Arial" w:hAnsi="Arial" w:cs="Arial"/>
          <w:sz w:val="22"/>
          <w:szCs w:val="22"/>
        </w:rPr>
        <w:t>-0</w:t>
      </w:r>
      <w:r w:rsidRPr="00A3179B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36476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01A7722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259180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EFCE6F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734902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68C0C6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C3ACA5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7EC313C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1CD996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9F09B67" w14:textId="77777777" w:rsidTr="00FF31AB">
        <w:trPr>
          <w:trHeight w:val="838"/>
        </w:trPr>
        <w:tc>
          <w:tcPr>
            <w:tcW w:w="6955" w:type="dxa"/>
          </w:tcPr>
          <w:p w14:paraId="626E852F" w14:textId="229D20E5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01354" w:rsidRPr="00701354">
              <w:rPr>
                <w:rFonts w:ascii="Arial" w:hAnsi="Arial" w:cs="Arial"/>
              </w:rPr>
              <w:t>Προμήθεια μηχανής βιβλιοδεσίας σπιράλ και αναλωσίμων για τις ανάγκες της  ΔΕΥΑ Λέσβου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44F84520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380A96E" w14:textId="732C553D" w:rsidR="00FF31AB" w:rsidRPr="000C57EB" w:rsidRDefault="00D963D3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EF588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F5889" w:rsidRPr="00EF5889">
              <w:rPr>
                <w:rFonts w:ascii="Arial" w:hAnsi="Arial" w:cs="Arial"/>
                <w:bCs/>
                <w:sz w:val="22"/>
                <w:szCs w:val="22"/>
              </w:rPr>
              <w:t>5015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01354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C644E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86B256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07440B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6E3A483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62B3558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2AA3F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BD9693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E9BC28A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1EA72A6B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E131BD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E20FB0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224BEEA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5573BBE" w14:textId="4401D5E4" w:rsidR="00FF31AB" w:rsidRPr="00297C12" w:rsidRDefault="00FF31AB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01354" w:rsidRPr="00297C12" w14:paraId="139218C4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7882EBCA" w14:textId="77777777" w:rsidR="00701354" w:rsidRPr="004E6719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CA569" w14:textId="66A58A27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0E9A5CA" w14:textId="77777777" w:rsidR="00701354" w:rsidRPr="0084514E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Μηχανή βιβλιοδεσίας σπιράλ Α4 με ελάχιστα τεχνικά χαρακτηριστικά.</w:t>
            </w:r>
            <w:r w:rsidRPr="0084514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6E89E330" w14:textId="77777777" w:rsidR="00701354" w:rsidRDefault="00701354" w:rsidP="0070135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Διάτρηση 21 τρύπες</w:t>
            </w:r>
          </w:p>
          <w:p w14:paraId="3ADD9A1B" w14:textId="77777777" w:rsidR="00701354" w:rsidRDefault="00701354" w:rsidP="0070135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Χρήση  πλαστικό σπιράλ</w:t>
            </w:r>
          </w:p>
          <w:p w14:paraId="626DC66A" w14:textId="77777777" w:rsidR="00701354" w:rsidRDefault="00701354" w:rsidP="0070135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Χειροκίνητη</w:t>
            </w:r>
          </w:p>
          <w:p w14:paraId="2861AAB9" w14:textId="77777777" w:rsidR="00701354" w:rsidRDefault="00701354" w:rsidP="0070135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Διάτρηση &gt;15 φύλλων</w:t>
            </w:r>
          </w:p>
          <w:p w14:paraId="45DF495B" w14:textId="77777777" w:rsidR="00701354" w:rsidRDefault="00701354" w:rsidP="0070135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Δυνατότητα βιβλιοδεσίας &gt;400 φύλλων</w:t>
            </w:r>
          </w:p>
          <w:p w14:paraId="064AD131" w14:textId="220E1335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Κατάλληλη για επαγγελματική χρήση</w:t>
            </w:r>
          </w:p>
        </w:tc>
        <w:tc>
          <w:tcPr>
            <w:tcW w:w="1220" w:type="dxa"/>
            <w:vAlign w:val="center"/>
          </w:tcPr>
          <w:p w14:paraId="7F47E88A" w14:textId="64454C45" w:rsidR="00701354" w:rsidRPr="00297C12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  <w:tc>
          <w:tcPr>
            <w:tcW w:w="1199" w:type="dxa"/>
            <w:vAlign w:val="center"/>
          </w:tcPr>
          <w:p w14:paraId="04B0F420" w14:textId="11AF165F" w:rsidR="00701354" w:rsidRPr="00297C12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  <w:tr w:rsidR="00701354" w:rsidRPr="00297C12" w14:paraId="6CF00078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66CCBFF6" w14:textId="77777777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D3960" w14:textId="77B1DEF2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2BEFF20" w14:textId="1103A85B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Εξώφυλλο βιβλιοδεσίας διάφανο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84514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συσκ.100τεμ)</w:t>
            </w:r>
          </w:p>
        </w:tc>
        <w:tc>
          <w:tcPr>
            <w:tcW w:w="1220" w:type="dxa"/>
            <w:vAlign w:val="center"/>
          </w:tcPr>
          <w:p w14:paraId="344E5401" w14:textId="000EFA9B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  <w:tc>
          <w:tcPr>
            <w:tcW w:w="1199" w:type="dxa"/>
            <w:vAlign w:val="center"/>
          </w:tcPr>
          <w:p w14:paraId="3BF97AFD" w14:textId="0231BFD6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</w:tr>
      <w:tr w:rsidR="00701354" w:rsidRPr="00297C12" w14:paraId="5895607F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0D906EBC" w14:textId="75A3BCA7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C7B8" w14:textId="7DC2CF83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19EE6D9" w14:textId="545E6534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Οπισθόφυλλο βιβλιοδεσίας χρωματιστά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84514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συσκ.100τεμ)</w:t>
            </w:r>
          </w:p>
        </w:tc>
        <w:tc>
          <w:tcPr>
            <w:tcW w:w="1220" w:type="dxa"/>
            <w:vAlign w:val="center"/>
          </w:tcPr>
          <w:p w14:paraId="280B04F3" w14:textId="3A41F4FB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  <w:tc>
          <w:tcPr>
            <w:tcW w:w="1199" w:type="dxa"/>
            <w:vAlign w:val="center"/>
          </w:tcPr>
          <w:p w14:paraId="49C9AA41" w14:textId="646D8519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</w:tr>
      <w:tr w:rsidR="00701354" w:rsidRPr="00297C12" w14:paraId="5D0333F2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5BF64DFC" w14:textId="25894EAD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AA6CC" w14:textId="359FE07B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07DA952" w14:textId="4466D5A8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4E61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-25φ-</w:t>
            </w:r>
          </w:p>
        </w:tc>
        <w:tc>
          <w:tcPr>
            <w:tcW w:w="1220" w:type="dxa"/>
            <w:vAlign w:val="center"/>
          </w:tcPr>
          <w:p w14:paraId="6FD54DA8" w14:textId="573A3BB6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</w:t>
            </w:r>
          </w:p>
        </w:tc>
        <w:tc>
          <w:tcPr>
            <w:tcW w:w="1199" w:type="dxa"/>
            <w:vAlign w:val="center"/>
          </w:tcPr>
          <w:p w14:paraId="65111FF0" w14:textId="25423D6F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</w:t>
            </w:r>
          </w:p>
        </w:tc>
      </w:tr>
      <w:tr w:rsidR="00701354" w:rsidRPr="00297C12" w14:paraId="32257AA8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3CAEC7BB" w14:textId="1F9C0E01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12A07" w14:textId="5173AD51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12600E5" w14:textId="4FC6B744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4E61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-45φ-</w:t>
            </w:r>
          </w:p>
        </w:tc>
        <w:tc>
          <w:tcPr>
            <w:tcW w:w="1220" w:type="dxa"/>
            <w:vAlign w:val="center"/>
          </w:tcPr>
          <w:p w14:paraId="19FD2D6E" w14:textId="2B7EAED5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6,00</w:t>
            </w:r>
          </w:p>
        </w:tc>
        <w:tc>
          <w:tcPr>
            <w:tcW w:w="1199" w:type="dxa"/>
            <w:vAlign w:val="center"/>
          </w:tcPr>
          <w:p w14:paraId="20C49F71" w14:textId="3681FB6E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6,00</w:t>
            </w:r>
          </w:p>
        </w:tc>
      </w:tr>
      <w:tr w:rsidR="00701354" w:rsidRPr="00297C12" w14:paraId="64874348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231BB510" w14:textId="40D1F6F5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DDD22" w14:textId="5DCCE613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E1955A4" w14:textId="3F0584F7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4E61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-65φ-</w:t>
            </w:r>
          </w:p>
        </w:tc>
        <w:tc>
          <w:tcPr>
            <w:tcW w:w="1220" w:type="dxa"/>
            <w:vAlign w:val="center"/>
          </w:tcPr>
          <w:p w14:paraId="6CF74AD1" w14:textId="6454C740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6,50</w:t>
            </w:r>
          </w:p>
        </w:tc>
        <w:tc>
          <w:tcPr>
            <w:tcW w:w="1199" w:type="dxa"/>
            <w:vAlign w:val="center"/>
          </w:tcPr>
          <w:p w14:paraId="65FE36C0" w14:textId="5FF02D06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6,50</w:t>
            </w:r>
          </w:p>
        </w:tc>
      </w:tr>
      <w:tr w:rsidR="00701354" w:rsidRPr="00297C12" w14:paraId="1FA8611C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5FAB0D29" w14:textId="51FBF07E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4BBC8" w14:textId="18A34517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C44B1FC" w14:textId="56F9F5B2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4E61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-125φ-</w:t>
            </w:r>
          </w:p>
        </w:tc>
        <w:tc>
          <w:tcPr>
            <w:tcW w:w="1220" w:type="dxa"/>
            <w:vAlign w:val="center"/>
          </w:tcPr>
          <w:p w14:paraId="526CF194" w14:textId="316E98DD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  <w:tc>
          <w:tcPr>
            <w:tcW w:w="1199" w:type="dxa"/>
            <w:vAlign w:val="center"/>
          </w:tcPr>
          <w:p w14:paraId="387C9D39" w14:textId="109F3B95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</w:tr>
      <w:tr w:rsidR="00701354" w:rsidRPr="00297C12" w14:paraId="3F9D000B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48B453DF" w14:textId="4945E34C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280AE" w14:textId="4A9E4332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00F77EB" w14:textId="2C88D735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4E61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-165φ-</w:t>
            </w:r>
          </w:p>
        </w:tc>
        <w:tc>
          <w:tcPr>
            <w:tcW w:w="1220" w:type="dxa"/>
            <w:vAlign w:val="center"/>
          </w:tcPr>
          <w:p w14:paraId="6C782AA4" w14:textId="09BC1263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14,00</w:t>
            </w:r>
          </w:p>
        </w:tc>
        <w:tc>
          <w:tcPr>
            <w:tcW w:w="1199" w:type="dxa"/>
            <w:vAlign w:val="center"/>
          </w:tcPr>
          <w:p w14:paraId="5908BF3A" w14:textId="508470C7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14,00</w:t>
            </w:r>
          </w:p>
        </w:tc>
      </w:tr>
      <w:tr w:rsidR="00701354" w:rsidRPr="00297C12" w14:paraId="5AE92866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4CA4AC36" w14:textId="192DA611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F77A5" w14:textId="3484A5B7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34DE197" w14:textId="2F78A488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(50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4E61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-280φ-</w:t>
            </w:r>
          </w:p>
        </w:tc>
        <w:tc>
          <w:tcPr>
            <w:tcW w:w="1220" w:type="dxa"/>
            <w:vAlign w:val="center"/>
          </w:tcPr>
          <w:p w14:paraId="7DD41FDD" w14:textId="17C17468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13,50</w:t>
            </w:r>
          </w:p>
        </w:tc>
        <w:tc>
          <w:tcPr>
            <w:tcW w:w="1199" w:type="dxa"/>
            <w:vAlign w:val="center"/>
          </w:tcPr>
          <w:p w14:paraId="4DD76276" w14:textId="0F659E65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13,50</w:t>
            </w:r>
          </w:p>
        </w:tc>
      </w:tr>
      <w:tr w:rsidR="00701354" w:rsidRPr="00297C12" w14:paraId="1D8B7D3A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58D5FF5E" w14:textId="4588400A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2A785" w14:textId="5FD61B12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4D16225" w14:textId="00CBE8BD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(50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4E61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-330φ-</w:t>
            </w:r>
          </w:p>
        </w:tc>
        <w:tc>
          <w:tcPr>
            <w:tcW w:w="1220" w:type="dxa"/>
            <w:vAlign w:val="center"/>
          </w:tcPr>
          <w:p w14:paraId="1FAF1490" w14:textId="1AD16515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14,00</w:t>
            </w:r>
          </w:p>
        </w:tc>
        <w:tc>
          <w:tcPr>
            <w:tcW w:w="1199" w:type="dxa"/>
            <w:vAlign w:val="center"/>
          </w:tcPr>
          <w:p w14:paraId="1AB49A2D" w14:textId="4F6DCFFB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14,00</w:t>
            </w:r>
          </w:p>
        </w:tc>
      </w:tr>
      <w:tr w:rsidR="00701354" w:rsidRPr="00297C12" w14:paraId="22505339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69554538" w14:textId="7D7B2302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D551B" w14:textId="3659957A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6237" w:type="dxa"/>
            <w:vAlign w:val="center"/>
          </w:tcPr>
          <w:p w14:paraId="3CC6A588" w14:textId="0A1A7456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Βιβλίο δρομολογίων ημερήσιο τριμηνιαία αρίθμηση αυτογραφικό 321 (92χ2φυλ.)</w:t>
            </w:r>
          </w:p>
        </w:tc>
        <w:tc>
          <w:tcPr>
            <w:tcW w:w="1220" w:type="dxa"/>
            <w:vAlign w:val="center"/>
          </w:tcPr>
          <w:p w14:paraId="2BC91924" w14:textId="4F01AB5E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</w:t>
            </w:r>
          </w:p>
        </w:tc>
        <w:tc>
          <w:tcPr>
            <w:tcW w:w="1199" w:type="dxa"/>
            <w:vAlign w:val="center"/>
          </w:tcPr>
          <w:p w14:paraId="5CD63F89" w14:textId="3F83F656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75,00</w:t>
            </w:r>
          </w:p>
        </w:tc>
      </w:tr>
      <w:tr w:rsidR="00701354" w:rsidRPr="00297C12" w14:paraId="4FFC440E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5815F9D2" w14:textId="7342D9AC" w:rsid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DC69A" w14:textId="25C843C3" w:rsidR="00701354" w:rsidRPr="00701354" w:rsidRDefault="00701354" w:rsidP="0070135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3758EF91" w14:textId="33EDBFAA" w:rsidR="00701354" w:rsidRPr="00842E91" w:rsidRDefault="00701354" w:rsidP="007013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Τετράδιο Α4 &gt;100 φύλλων</w:t>
            </w:r>
          </w:p>
        </w:tc>
        <w:tc>
          <w:tcPr>
            <w:tcW w:w="1220" w:type="dxa"/>
            <w:vAlign w:val="center"/>
          </w:tcPr>
          <w:p w14:paraId="69EB5D8C" w14:textId="3D313846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  <w:tc>
          <w:tcPr>
            <w:tcW w:w="1199" w:type="dxa"/>
            <w:vAlign w:val="center"/>
          </w:tcPr>
          <w:p w14:paraId="0570B5D4" w14:textId="2DC0441D" w:rsidR="00701354" w:rsidRPr="00701354" w:rsidRDefault="00701354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</w:tr>
      <w:tr w:rsidR="00A8292C" w:rsidRPr="00297C12" w14:paraId="4C786E81" w14:textId="77777777" w:rsidTr="00701354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4E4EDD2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286E7D3" w14:textId="1574A06A" w:rsidR="00A8292C" w:rsidRPr="00297C12" w:rsidRDefault="0070135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299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2FEDAADE" w14:textId="77777777" w:rsidTr="00701354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4334376F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453F7EBB" w14:textId="0BDC8374" w:rsidR="00A8292C" w:rsidRPr="00701354" w:rsidRDefault="0070135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83</w:t>
            </w:r>
          </w:p>
        </w:tc>
      </w:tr>
      <w:tr w:rsidR="00A8292C" w:rsidRPr="00297C12" w14:paraId="39CB7642" w14:textId="77777777" w:rsidTr="00701354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4BC0E5CF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423D03E6" w14:textId="6A7265B5" w:rsidR="00A8292C" w:rsidRPr="00297C12" w:rsidRDefault="0070135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349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83</w:t>
            </w:r>
          </w:p>
        </w:tc>
      </w:tr>
    </w:tbl>
    <w:p w14:paraId="4D848470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6FD99AF2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E50013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E40909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DF72FA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EEC8BE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3C04CE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701354">
      <w:headerReference w:type="default" r:id="rId9"/>
      <w:pgSz w:w="11906" w:h="16838"/>
      <w:pgMar w:top="851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9745D" w14:textId="77777777" w:rsidR="000E4E81" w:rsidRDefault="000E4E81" w:rsidP="00520154">
      <w:r>
        <w:separator/>
      </w:r>
    </w:p>
  </w:endnote>
  <w:endnote w:type="continuationSeparator" w:id="0">
    <w:p w14:paraId="76C92C3E" w14:textId="77777777" w:rsidR="000E4E81" w:rsidRDefault="000E4E8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83882" w14:textId="77777777" w:rsidR="000E4E81" w:rsidRDefault="000E4E81" w:rsidP="00520154">
      <w:r>
        <w:separator/>
      </w:r>
    </w:p>
  </w:footnote>
  <w:footnote w:type="continuationSeparator" w:id="0">
    <w:p w14:paraId="3F35C2CD" w14:textId="77777777" w:rsidR="000E4E81" w:rsidRDefault="000E4E8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48E3F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F6DF4"/>
    <w:multiLevelType w:val="hybridMultilevel"/>
    <w:tmpl w:val="0F64EC6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0E4E81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1391"/>
    <w:rsid w:val="004D2A7F"/>
    <w:rsid w:val="004E6174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1354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42697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5889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4957F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2A32-E784-4B23-A2C2-C34EA822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2020-05-20T08:12:00Z</dcterms:modified>
</cp:coreProperties>
</file>