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A1192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4B3E99" w:rsidRPr="00A1192B">
        <w:rPr>
          <w:rFonts w:ascii="Arial" w:hAnsi="Arial" w:cs="Arial"/>
          <w:sz w:val="22"/>
          <w:szCs w:val="22"/>
        </w:rPr>
        <w:t xml:space="preserve"> 26-09-2019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314B4A" w:rsidRDefault="00C62EE8" w:rsidP="00DF770E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549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14B4A" w:rsidRPr="00C11D88">
              <w:rPr>
                <w:rFonts w:ascii="Arial" w:hAnsi="Arial" w:cs="Arial"/>
              </w:rPr>
              <w:t xml:space="preserve"> Προμήθεια</w:t>
            </w:r>
            <w:r w:rsidR="00314B4A">
              <w:rPr>
                <w:rFonts w:ascii="Arial" w:hAnsi="Arial" w:cs="Arial"/>
              </w:rPr>
              <w:t xml:space="preserve"> και εγκατάσταση υποβρύχιου αντλητικού συγκροτήματος γεώτρησης τυροκομείου στην Τοπική Κοινότητα Στύψης</w:t>
            </w:r>
            <w:r w:rsidR="00314B4A" w:rsidRPr="00C11D88">
              <w:rPr>
                <w:rFonts w:ascii="Arial" w:hAnsi="Arial" w:cs="Arial"/>
              </w:rPr>
              <w:t xml:space="preserve"> </w:t>
            </w:r>
          </w:p>
          <w:p w:rsidR="00FF31AB" w:rsidRPr="00314B4A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1192B" w:rsidRPr="00A1192B">
              <w:rPr>
                <w:rFonts w:ascii="Arial" w:hAnsi="Arial" w:cs="Arial"/>
                <w:sz w:val="22"/>
                <w:szCs w:val="22"/>
                <w:lang w:val="en-US"/>
              </w:rPr>
              <w:t>10094/26-09-2019</w:t>
            </w:r>
            <w:r w:rsidR="00BD551A" w:rsidRPr="00A119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14B4A" w:rsidRPr="00297C12" w:rsidTr="00CA63DB">
        <w:trPr>
          <w:trHeight w:val="466"/>
          <w:jc w:val="center"/>
        </w:trPr>
        <w:tc>
          <w:tcPr>
            <w:tcW w:w="632" w:type="dxa"/>
          </w:tcPr>
          <w:p w:rsidR="00314B4A" w:rsidRPr="00297C12" w:rsidRDefault="00314B4A" w:rsidP="00314B4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314B4A" w:rsidRPr="00297C12" w:rsidRDefault="00314B4A" w:rsidP="00314B4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4A" w:rsidRPr="004B2F4F" w:rsidRDefault="00314B4A" w:rsidP="00314B4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Υποβρύχιος κινητήρας γεώτρησης 4’’ ισχύος 5,5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</w:p>
        </w:tc>
        <w:tc>
          <w:tcPr>
            <w:tcW w:w="850" w:type="dxa"/>
          </w:tcPr>
          <w:p w:rsidR="00314B4A" w:rsidRPr="00297C12" w:rsidRDefault="00314B4A" w:rsidP="00314B4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14B4A" w:rsidRPr="00297C12" w:rsidRDefault="00314B4A" w:rsidP="00314B4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14B4A" w:rsidRPr="00297C12" w:rsidTr="00CA63DB">
        <w:trPr>
          <w:trHeight w:val="466"/>
          <w:jc w:val="center"/>
        </w:trPr>
        <w:tc>
          <w:tcPr>
            <w:tcW w:w="632" w:type="dxa"/>
          </w:tcPr>
          <w:p w:rsidR="00314B4A" w:rsidRPr="00E549FC" w:rsidRDefault="00314B4A" w:rsidP="00314B4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314B4A" w:rsidRPr="00E549FC" w:rsidRDefault="00314B4A" w:rsidP="00314B4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4A" w:rsidRPr="004B2F4F" w:rsidRDefault="00314B4A" w:rsidP="00314B4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Υποβρύχια αντλία γεώτρησης 4’’</w:t>
            </w:r>
          </w:p>
        </w:tc>
        <w:tc>
          <w:tcPr>
            <w:tcW w:w="850" w:type="dxa"/>
          </w:tcPr>
          <w:p w:rsidR="00314B4A" w:rsidRPr="00297C12" w:rsidRDefault="00314B4A" w:rsidP="00314B4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14B4A" w:rsidRPr="00297C12" w:rsidRDefault="00314B4A" w:rsidP="00314B4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14B4A" w:rsidRPr="00297C12" w:rsidTr="00CA63DB">
        <w:trPr>
          <w:trHeight w:val="466"/>
          <w:jc w:val="center"/>
        </w:trPr>
        <w:tc>
          <w:tcPr>
            <w:tcW w:w="632" w:type="dxa"/>
          </w:tcPr>
          <w:p w:rsidR="00314B4A" w:rsidRPr="00300CF6" w:rsidRDefault="00300CF6" w:rsidP="00314B4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993" w:type="dxa"/>
          </w:tcPr>
          <w:p w:rsidR="00314B4A" w:rsidRDefault="00314B4A" w:rsidP="00314B4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4A" w:rsidRPr="004B2F4F" w:rsidRDefault="00314B4A" w:rsidP="00314B4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Καλώδιο </w:t>
            </w:r>
            <w:r>
              <w:rPr>
                <w:rFonts w:ascii="Arial" w:hAnsi="Arial" w:cs="Arial"/>
                <w:b/>
                <w:lang w:val="en-US" w:eastAsia="en-US"/>
              </w:rPr>
              <w:t>NYY</w:t>
            </w:r>
            <w:r w:rsidRPr="004B2F4F">
              <w:rPr>
                <w:rFonts w:ascii="Arial" w:hAnsi="Arial" w:cs="Arial"/>
                <w:b/>
                <w:lang w:eastAsia="en-US"/>
              </w:rPr>
              <w:t xml:space="preserve"> 4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 w:rsidRPr="004B2F4F">
              <w:rPr>
                <w:rFonts w:ascii="Arial" w:hAnsi="Arial" w:cs="Arial"/>
                <w:b/>
                <w:lang w:eastAsia="en-US"/>
              </w:rPr>
              <w:t>4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4B2F4F">
              <w:rPr>
                <w:rFonts w:ascii="Arial" w:hAnsi="Arial" w:cs="Arial"/>
                <w:b/>
                <w:vertAlign w:val="superscript"/>
                <w:lang w:eastAsia="en-US"/>
              </w:rPr>
              <w:t>2</w:t>
            </w:r>
            <w:r w:rsidRPr="004B2F4F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και παρελκόμενα εγκατάστασης </w:t>
            </w:r>
          </w:p>
          <w:p w:rsidR="00314B4A" w:rsidRPr="004B2F4F" w:rsidRDefault="00314B4A" w:rsidP="00314B4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</w:tcPr>
          <w:p w:rsidR="00314B4A" w:rsidRPr="00297C12" w:rsidRDefault="00314B4A" w:rsidP="00314B4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14B4A" w:rsidRPr="00297C12" w:rsidRDefault="00314B4A" w:rsidP="00314B4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C3" w:rsidRDefault="007B34C3" w:rsidP="00520154">
      <w:r>
        <w:separator/>
      </w:r>
    </w:p>
  </w:endnote>
  <w:endnote w:type="continuationSeparator" w:id="0">
    <w:p w:rsidR="007B34C3" w:rsidRDefault="007B34C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C3" w:rsidRDefault="007B34C3" w:rsidP="00520154">
      <w:r>
        <w:separator/>
      </w:r>
    </w:p>
  </w:footnote>
  <w:footnote w:type="continuationSeparator" w:id="0">
    <w:p w:rsidR="007B34C3" w:rsidRDefault="007B34C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3A56"/>
    <w:rsid w:val="000969AE"/>
    <w:rsid w:val="000A210C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56C23"/>
    <w:rsid w:val="00294A17"/>
    <w:rsid w:val="00297C12"/>
    <w:rsid w:val="002E490C"/>
    <w:rsid w:val="002E5A2F"/>
    <w:rsid w:val="00300CF6"/>
    <w:rsid w:val="00314B4A"/>
    <w:rsid w:val="00314DF5"/>
    <w:rsid w:val="00324C52"/>
    <w:rsid w:val="00333787"/>
    <w:rsid w:val="0039344B"/>
    <w:rsid w:val="003A2EF0"/>
    <w:rsid w:val="003B492B"/>
    <w:rsid w:val="003E1A88"/>
    <w:rsid w:val="003E3180"/>
    <w:rsid w:val="003E3A7C"/>
    <w:rsid w:val="00405560"/>
    <w:rsid w:val="00437E35"/>
    <w:rsid w:val="004B3E99"/>
    <w:rsid w:val="00520154"/>
    <w:rsid w:val="00540401"/>
    <w:rsid w:val="00585939"/>
    <w:rsid w:val="00594CAD"/>
    <w:rsid w:val="005B5B9B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34C3"/>
    <w:rsid w:val="007B4D6E"/>
    <w:rsid w:val="00803F03"/>
    <w:rsid w:val="00813512"/>
    <w:rsid w:val="00827AE1"/>
    <w:rsid w:val="00833520"/>
    <w:rsid w:val="0085644E"/>
    <w:rsid w:val="008705FD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1192B"/>
    <w:rsid w:val="00A22EC4"/>
    <w:rsid w:val="00A40162"/>
    <w:rsid w:val="00A57D14"/>
    <w:rsid w:val="00A6354C"/>
    <w:rsid w:val="00A67CEF"/>
    <w:rsid w:val="00A67DFE"/>
    <w:rsid w:val="00A75364"/>
    <w:rsid w:val="00A80A09"/>
    <w:rsid w:val="00A85233"/>
    <w:rsid w:val="00AC138C"/>
    <w:rsid w:val="00AE1C84"/>
    <w:rsid w:val="00AE3219"/>
    <w:rsid w:val="00AE3D14"/>
    <w:rsid w:val="00B85A19"/>
    <w:rsid w:val="00B95231"/>
    <w:rsid w:val="00BB5475"/>
    <w:rsid w:val="00BD2BBA"/>
    <w:rsid w:val="00BD551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DF770E"/>
    <w:rsid w:val="00E05270"/>
    <w:rsid w:val="00E42B55"/>
    <w:rsid w:val="00E549FC"/>
    <w:rsid w:val="00E84A4D"/>
    <w:rsid w:val="00E964AC"/>
    <w:rsid w:val="00EA1D4F"/>
    <w:rsid w:val="00EB7DAA"/>
    <w:rsid w:val="00F1333D"/>
    <w:rsid w:val="00F14AB7"/>
    <w:rsid w:val="00F2315B"/>
    <w:rsid w:val="00F27607"/>
    <w:rsid w:val="00F5416D"/>
    <w:rsid w:val="00F824ED"/>
    <w:rsid w:val="00FA29C9"/>
    <w:rsid w:val="00FA2BA0"/>
    <w:rsid w:val="00FD2E2A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A358D5-5D1B-455A-90BE-84E94F02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C4EA-7AD7-4BBD-ABAB-04836628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29</cp:revision>
  <dcterms:created xsi:type="dcterms:W3CDTF">2015-06-10T19:26:00Z</dcterms:created>
  <dcterms:modified xsi:type="dcterms:W3CDTF">2019-09-26T06:55:00Z</dcterms:modified>
</cp:coreProperties>
</file>