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BE202D">
        <w:rPr>
          <w:rFonts w:ascii="Arial" w:hAnsi="Arial" w:cs="Arial"/>
        </w:rPr>
        <w:t>Μυτιλήνη 2/ 10</w:t>
      </w:r>
      <w:r w:rsidR="00E500CE">
        <w:rPr>
          <w:rFonts w:ascii="Arial" w:hAnsi="Arial" w:cs="Arial"/>
        </w:rPr>
        <w:t>/ 2018</w:t>
      </w:r>
    </w:p>
    <w:p w:rsidR="00996571" w:rsidRPr="0009320D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BE202D">
        <w:rPr>
          <w:rFonts w:ascii="Arial" w:hAnsi="Arial" w:cs="Arial"/>
        </w:rPr>
        <w:t>11056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62294F">
        <w:rPr>
          <w:rFonts w:ascii="Arial" w:hAnsi="Arial" w:cs="Arial"/>
          <w:lang w:val="en-US"/>
        </w:rPr>
        <w:t>promithion</w:t>
      </w:r>
      <w:r w:rsidR="0062294F" w:rsidRPr="00057197">
        <w:rPr>
          <w:rFonts w:ascii="Arial" w:hAnsi="Arial" w:cs="Arial"/>
        </w:rPr>
        <w:t>@</w:t>
      </w:r>
      <w:r w:rsidR="0062294F">
        <w:rPr>
          <w:rFonts w:ascii="Arial" w:hAnsi="Arial" w:cs="Arial"/>
          <w:lang w:val="en-US"/>
        </w:rPr>
        <w:t>deyamyt</w:t>
      </w:r>
      <w:r w:rsidR="0062294F" w:rsidRPr="00057197">
        <w:rPr>
          <w:rFonts w:ascii="Arial" w:hAnsi="Arial" w:cs="Arial"/>
        </w:rPr>
        <w:t>.</w:t>
      </w:r>
      <w:r w:rsidR="0062294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473734" w:rsidRDefault="00473734" w:rsidP="00BF2426">
      <w:pPr>
        <w:jc w:val="center"/>
        <w:rPr>
          <w:rFonts w:ascii="Arial" w:hAnsi="Arial" w:cs="Arial"/>
          <w:b/>
          <w:sz w:val="28"/>
          <w:szCs w:val="28"/>
        </w:rPr>
      </w:pPr>
    </w:p>
    <w:p w:rsidR="00473734" w:rsidRDefault="00473734" w:rsidP="00BF2426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BF2426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996571" w:rsidRPr="00BF2426" w:rsidRDefault="00996571" w:rsidP="00BF2426">
      <w:pPr>
        <w:jc w:val="center"/>
        <w:rPr>
          <w:rFonts w:ascii="Arial" w:hAnsi="Arial" w:cs="Arial"/>
        </w:rPr>
      </w:pPr>
      <w:r w:rsidRPr="00F14858">
        <w:rPr>
          <w:rFonts w:ascii="Arial" w:hAnsi="Arial" w:cs="Arial"/>
          <w:b/>
        </w:rPr>
        <w:t>ΘΕΜΑ:</w:t>
      </w:r>
      <w:r w:rsidR="00BF2426">
        <w:rPr>
          <w:rFonts w:ascii="Arial" w:hAnsi="Arial" w:cs="Arial"/>
          <w:b/>
        </w:rPr>
        <w:t xml:space="preserve"> </w:t>
      </w:r>
      <w:r w:rsidR="00BF2426">
        <w:rPr>
          <w:rFonts w:ascii="Arial" w:hAnsi="Arial" w:cs="Arial"/>
        </w:rPr>
        <w:t>Προμ</w:t>
      </w:r>
      <w:r w:rsidR="00262CCE">
        <w:rPr>
          <w:rFonts w:ascii="Arial" w:hAnsi="Arial" w:cs="Arial"/>
        </w:rPr>
        <w:t>ήθεια, κατασκευή  και εγκατάσταση αντλητικού</w:t>
      </w:r>
      <w:r w:rsidR="00BF2426">
        <w:rPr>
          <w:rFonts w:ascii="Arial" w:hAnsi="Arial" w:cs="Arial"/>
        </w:rPr>
        <w:t xml:space="preserve"> συγκροτήματος στην γεώτρηση ΄΄Μάκαρα΄΄ της Δ.Ε.Καλλονής.</w:t>
      </w:r>
    </w:p>
    <w:p w:rsidR="00996571" w:rsidRPr="0009320D" w:rsidRDefault="00996571" w:rsidP="00BF2426">
      <w:pPr>
        <w:tabs>
          <w:tab w:val="left" w:pos="7173"/>
        </w:tabs>
        <w:jc w:val="center"/>
      </w:pPr>
    </w:p>
    <w:p w:rsidR="00996571" w:rsidRDefault="00996571" w:rsidP="00996571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502"/>
        <w:gridCol w:w="1418"/>
      </w:tblGrid>
      <w:tr w:rsidR="00996571" w:rsidRPr="00BF2426" w:rsidTr="00595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BF2426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BF2426"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BF2426" w:rsidRDefault="0099657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BF2426"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 w:rsidRPr="00BF2426">
              <w:rPr>
                <w:rFonts w:ascii="Arial" w:hAnsi="Arial" w:cs="Arial"/>
                <w:b/>
                <w:lang w:val="en-US" w:eastAsia="en-US"/>
              </w:rPr>
              <w:t>E</w:t>
            </w:r>
            <w:r w:rsidRPr="00BF2426">
              <w:rPr>
                <w:rFonts w:ascii="Arial" w:hAnsi="Arial" w:cs="Arial"/>
                <w:b/>
                <w:lang w:eastAsia="en-US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BF2426" w:rsidRDefault="00996571" w:rsidP="005954D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F242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262CCE" w:rsidRPr="00BF2426" w:rsidTr="005954DF">
        <w:trPr>
          <w:trHeight w:val="9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CCE" w:rsidRPr="00BF2426" w:rsidRDefault="00473734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CCE" w:rsidRDefault="00262CCE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Στην γεώτρηση ΄΄Μάκαρα΄΄ της Δ.Ε Καλλονής θα κατασκευασθεί και θα τοποθετηθεί το παρακάτω σύστημα άντλησης για την υδροδότηση του οικισμού:</w:t>
            </w:r>
          </w:p>
          <w:p w:rsidR="00262CCE" w:rsidRPr="00987561" w:rsidRDefault="00262CCE" w:rsidP="00262CC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Α) </w:t>
            </w:r>
            <w:r w:rsidR="00987561">
              <w:rPr>
                <w:rFonts w:ascii="Arial" w:hAnsi="Arial" w:cs="Arial"/>
                <w:b/>
                <w:lang w:eastAsia="en-US"/>
              </w:rPr>
              <w:t>Προμήθεια δυο (2) δεξαμενών από πολυαιθυλένιο (κατάλληλες για πόσιμο νερό) χωρητικότητας 5</w:t>
            </w:r>
            <w:r w:rsidR="00987561">
              <w:rPr>
                <w:rFonts w:ascii="Arial" w:hAnsi="Arial" w:cs="Arial"/>
                <w:b/>
                <w:lang w:val="en-US" w:eastAsia="en-US"/>
              </w:rPr>
              <w:t>m</w:t>
            </w:r>
            <w:r w:rsidR="00987561" w:rsidRPr="00987561">
              <w:rPr>
                <w:rFonts w:ascii="Arial" w:hAnsi="Arial" w:cs="Arial"/>
                <w:b/>
                <w:lang w:eastAsia="en-US"/>
              </w:rPr>
              <w:t>3</w:t>
            </w:r>
            <w:r w:rsidR="000E5666">
              <w:rPr>
                <w:rFonts w:ascii="Arial" w:hAnsi="Arial" w:cs="Arial"/>
                <w:b/>
                <w:lang w:eastAsia="en-US"/>
              </w:rPr>
              <w:t xml:space="preserve"> με ηλεκτρικό φλοτέρ.</w:t>
            </w:r>
          </w:p>
          <w:p w:rsidR="00987561" w:rsidRDefault="00987561" w:rsidP="00262CC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Β) Προμήθεια επιφανειακού αντλητικού συγκροτήματος που να δίνει 5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 w:rsidR="00F85C7A">
              <w:rPr>
                <w:rFonts w:ascii="Arial" w:hAnsi="Arial" w:cs="Arial"/>
                <w:b/>
                <w:lang w:eastAsia="en-US"/>
              </w:rPr>
              <w:t>3</w:t>
            </w:r>
            <w:r w:rsidRPr="00987561">
              <w:rPr>
                <w:rFonts w:ascii="Arial" w:hAnsi="Arial" w:cs="Arial"/>
                <w:b/>
                <w:lang w:eastAsia="en-US"/>
              </w:rPr>
              <w:t>/</w:t>
            </w:r>
            <w:r>
              <w:rPr>
                <w:rFonts w:ascii="Arial" w:hAnsi="Arial" w:cs="Arial"/>
                <w:b/>
                <w:lang w:val="en-US" w:eastAsia="en-US"/>
              </w:rPr>
              <w:t>h</w:t>
            </w:r>
            <w:r w:rsidRPr="00987561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>στα 50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 w:rsidRPr="00987561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>τριφασικό.</w:t>
            </w:r>
          </w:p>
          <w:p w:rsidR="00987561" w:rsidRPr="00987561" w:rsidRDefault="00987561" w:rsidP="00262CC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Γ) Προμήθεια υποβρύχιου αντλητικού συγκροτήματος με προδιαγραφές 8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 w:rsidRPr="00987561">
              <w:rPr>
                <w:rFonts w:ascii="Arial" w:hAnsi="Arial" w:cs="Arial"/>
                <w:b/>
                <w:lang w:eastAsia="en-US"/>
              </w:rPr>
              <w:t>3/</w:t>
            </w:r>
            <w:r>
              <w:rPr>
                <w:rFonts w:ascii="Arial" w:hAnsi="Arial" w:cs="Arial"/>
                <w:b/>
                <w:lang w:val="en-US" w:eastAsia="en-US"/>
              </w:rPr>
              <w:t>h</w:t>
            </w:r>
            <w:r>
              <w:rPr>
                <w:rFonts w:ascii="Arial" w:hAnsi="Arial" w:cs="Arial"/>
                <w:b/>
                <w:lang w:eastAsia="en-US"/>
              </w:rPr>
              <w:t xml:space="preserve"> 60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 w:rsidRPr="00987561">
              <w:rPr>
                <w:rFonts w:ascii="Arial" w:hAnsi="Arial" w:cs="Arial"/>
                <w:b/>
                <w:lang w:eastAsia="en-US"/>
              </w:rPr>
              <w:t>.</w:t>
            </w:r>
          </w:p>
          <w:p w:rsidR="00987561" w:rsidRPr="00987561" w:rsidRDefault="00987561" w:rsidP="00262CC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Δ) Προμήθεια παρελκόμενων για την σύνδεση των δυο δεξαμενών μεταξύ τους (συγκοινωνούντα δοχεία), τη σύνδεση των δεξαμενών με τα δυο υφιστάμενα Κ.Δ.Δ. </w:t>
            </w:r>
            <w:r w:rsidR="00473734">
              <w:rPr>
                <w:rFonts w:ascii="Arial" w:hAnsi="Arial" w:cs="Arial"/>
                <w:b/>
                <w:lang w:eastAsia="en-US"/>
              </w:rPr>
              <w:t>300</w:t>
            </w:r>
            <w:r w:rsidR="00473734">
              <w:rPr>
                <w:rFonts w:ascii="Arial" w:hAnsi="Arial" w:cs="Arial"/>
                <w:b/>
                <w:lang w:val="en-US" w:eastAsia="en-US"/>
              </w:rPr>
              <w:t>lt</w:t>
            </w:r>
            <w:r w:rsidR="00473734" w:rsidRPr="00473734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="00473734">
              <w:rPr>
                <w:rFonts w:ascii="Arial" w:hAnsi="Arial" w:cs="Arial"/>
                <w:b/>
                <w:lang w:eastAsia="en-US"/>
              </w:rPr>
              <w:t>και</w:t>
            </w:r>
            <w:r>
              <w:rPr>
                <w:rFonts w:ascii="Arial" w:hAnsi="Arial" w:cs="Arial"/>
                <w:b/>
                <w:lang w:eastAsia="en-US"/>
              </w:rPr>
              <w:t xml:space="preserve"> το αντλητικό συγκρότημα επιφανείας</w:t>
            </w:r>
            <w:r w:rsidR="0039294B">
              <w:rPr>
                <w:rFonts w:ascii="Arial" w:hAnsi="Arial" w:cs="Arial"/>
                <w:b/>
                <w:lang w:eastAsia="en-US"/>
              </w:rPr>
              <w:t xml:space="preserve">, </w:t>
            </w:r>
            <w:r>
              <w:rPr>
                <w:rFonts w:ascii="Arial" w:hAnsi="Arial" w:cs="Arial"/>
                <w:b/>
                <w:lang w:eastAsia="en-US"/>
              </w:rPr>
              <w:t>ηλεκτρολογικό υλικό</w:t>
            </w:r>
            <w:r w:rsidR="00222A7A">
              <w:rPr>
                <w:rFonts w:ascii="Arial" w:hAnsi="Arial" w:cs="Arial"/>
                <w:b/>
                <w:lang w:eastAsia="en-US"/>
              </w:rPr>
              <w:t xml:space="preserve"> και </w:t>
            </w:r>
            <w:r>
              <w:rPr>
                <w:rFonts w:ascii="Arial" w:hAnsi="Arial" w:cs="Arial"/>
                <w:b/>
                <w:lang w:eastAsia="en-US"/>
              </w:rPr>
              <w:t>πινακάκι για την σύνδεση του επιφανειακού συγκροτήματος με το υπάρχον δίκτυο</w:t>
            </w:r>
            <w:r w:rsidR="00222A7A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="0039294B">
              <w:rPr>
                <w:rFonts w:ascii="Arial" w:hAnsi="Arial" w:cs="Arial"/>
                <w:b/>
                <w:lang w:eastAsia="en-US"/>
              </w:rPr>
              <w:t>καθώς και την σύνδεση</w:t>
            </w:r>
            <w:r w:rsidR="00222A7A">
              <w:rPr>
                <w:rFonts w:ascii="Arial" w:hAnsi="Arial" w:cs="Arial"/>
                <w:b/>
                <w:lang w:eastAsia="en-US"/>
              </w:rPr>
              <w:t xml:space="preserve"> του</w:t>
            </w:r>
            <w:r w:rsidR="0039294B">
              <w:rPr>
                <w:rFonts w:ascii="Arial" w:hAnsi="Arial" w:cs="Arial"/>
                <w:b/>
                <w:lang w:eastAsia="en-US"/>
              </w:rPr>
              <w:t xml:space="preserve"> ηλεκτρικού φλοτέρ για την λειτουργία των δεξαμενών,</w:t>
            </w:r>
          </w:p>
          <w:p w:rsidR="00262CCE" w:rsidRPr="00BF2426" w:rsidRDefault="00262CCE" w:rsidP="0047373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CCE" w:rsidRPr="00BF2426" w:rsidRDefault="00262CCE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73734" w:rsidRPr="00BF2426" w:rsidTr="005954DF">
        <w:trPr>
          <w:trHeight w:val="9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734" w:rsidRPr="00BF2426" w:rsidRDefault="00473734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734" w:rsidRDefault="00473734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Η παροχή εργασιών για την εγκατάσταση του παραπάνω συστήματος αφορά:</w:t>
            </w:r>
          </w:p>
          <w:p w:rsidR="00473734" w:rsidRDefault="00473734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Α) Κατασκευή τσιμεντένιας βάσης για την τοποθέτηση των δυο (2) δεξαμενών.</w:t>
            </w:r>
          </w:p>
          <w:p w:rsidR="001D09FA" w:rsidRDefault="00473734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Β) Τοποθέτηση, σύνδεση των δυο δεξαμενών και του αντλητικού συγκροτήματος επιφανείας με τα υφιστάμενα Κ.Δ.Δ. και με το ηλεκτρικό δίκτυο.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734" w:rsidRPr="00BF2426" w:rsidRDefault="00473734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996571" w:rsidRDefault="00BF2426" w:rsidP="00996571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ΠΛΗΡ:ΚΑΡΑΚΩΝΣΤΑΝΤΙΝΟΣ ΓΡΗΓΟΡΗΣ ΤΗΛ.ΕΠΙΚ.</w:t>
      </w:r>
      <w:r w:rsidRPr="00BF2426">
        <w:t xml:space="preserve"> </w:t>
      </w:r>
      <w:r w:rsidRPr="00BF2426">
        <w:rPr>
          <w:rFonts w:ascii="Arial" w:hAnsi="Arial" w:cs="Arial"/>
          <w:b/>
        </w:rPr>
        <w:t>6936806764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473734" w:rsidRDefault="00473734" w:rsidP="00996571">
      <w:pPr>
        <w:pStyle w:val="a3"/>
        <w:rPr>
          <w:rFonts w:ascii="Arial" w:hAnsi="Arial" w:cs="Arial"/>
          <w:b/>
        </w:rPr>
      </w:pPr>
    </w:p>
    <w:p w:rsidR="00473734" w:rsidRDefault="00473734" w:rsidP="00996571">
      <w:pPr>
        <w:pStyle w:val="a3"/>
        <w:rPr>
          <w:rFonts w:ascii="Arial" w:hAnsi="Arial" w:cs="Arial"/>
          <w:b/>
        </w:rPr>
      </w:pPr>
    </w:p>
    <w:p w:rsidR="00473734" w:rsidRDefault="00473734" w:rsidP="00996571">
      <w:pPr>
        <w:pStyle w:val="a3"/>
        <w:rPr>
          <w:rFonts w:ascii="Arial" w:hAnsi="Arial" w:cs="Arial"/>
          <w:b/>
        </w:rPr>
      </w:pPr>
    </w:p>
    <w:p w:rsidR="00473734" w:rsidRDefault="00473734" w:rsidP="00996571">
      <w:pPr>
        <w:pStyle w:val="a3"/>
        <w:rPr>
          <w:rFonts w:ascii="Arial" w:hAnsi="Arial" w:cs="Arial"/>
          <w:b/>
        </w:rPr>
      </w:pPr>
    </w:p>
    <w:p w:rsidR="00473734" w:rsidRDefault="00473734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776E1D">
        <w:rPr>
          <w:rFonts w:ascii="Arial" w:hAnsi="Arial" w:cs="Arial"/>
          <w:b/>
        </w:rPr>
        <w:t xml:space="preserve"> </w:t>
      </w:r>
      <w:r w:rsidR="00BF2426" w:rsidRPr="008D1386">
        <w:rPr>
          <w:rFonts w:ascii="Arial" w:hAnsi="Arial" w:cs="Arial"/>
        </w:rPr>
        <w:t>Παρασκευή 5-10-2018</w:t>
      </w:r>
      <w:r w:rsidR="00BF2426">
        <w:rPr>
          <w:rFonts w:ascii="Arial" w:hAnsi="Arial" w:cs="Arial"/>
          <w:b/>
        </w:rPr>
        <w:t xml:space="preserve"> </w:t>
      </w:r>
      <w:r w:rsidR="00BF2426">
        <w:rPr>
          <w:rFonts w:ascii="Arial" w:hAnsi="Arial" w:cs="Arial"/>
        </w:rPr>
        <w:t>και ώρα 13</w:t>
      </w:r>
      <w:r w:rsidR="00DA7C51">
        <w:rPr>
          <w:rFonts w:ascii="Arial" w:hAnsi="Arial" w:cs="Arial"/>
        </w:rPr>
        <w:t>:0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776E1D">
        <w:rPr>
          <w:rFonts w:ascii="Arial" w:hAnsi="Arial" w:cs="Arial"/>
          <w:b/>
        </w:rPr>
        <w:t xml:space="preserve"> </w:t>
      </w:r>
      <w:r w:rsidR="00BF2426" w:rsidRPr="008D1386">
        <w:rPr>
          <w:rFonts w:ascii="Arial" w:hAnsi="Arial" w:cs="Arial"/>
        </w:rPr>
        <w:t>Παρασκευή 5-10-2018</w:t>
      </w:r>
      <w:r w:rsidR="00BF2426">
        <w:rPr>
          <w:rFonts w:ascii="Arial" w:hAnsi="Arial" w:cs="Arial"/>
          <w:b/>
        </w:rPr>
        <w:t xml:space="preserve"> </w:t>
      </w:r>
      <w:r w:rsidR="00BF2426">
        <w:rPr>
          <w:rFonts w:ascii="Arial" w:hAnsi="Arial" w:cs="Arial"/>
        </w:rPr>
        <w:t>και ώρα 13</w:t>
      </w:r>
      <w:r w:rsidR="0004757E">
        <w:rPr>
          <w:rFonts w:ascii="Arial" w:hAnsi="Arial" w:cs="Arial"/>
        </w:rPr>
        <w:t>:30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Pr="008F6275">
        <w:rPr>
          <w:rFonts w:ascii="Arial" w:hAnsi="Arial" w:cs="Arial"/>
        </w:rPr>
        <w:t xml:space="preserve"> Δέκα (10) ημέρες μετά την ανάθεση της προμήθειας  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>Εγκαταστάσεις</w:t>
      </w:r>
      <w:r w:rsidRPr="00946276">
        <w:rPr>
          <w:rFonts w:ascii="Arial" w:hAnsi="Arial" w:cs="Arial"/>
        </w:rPr>
        <w:t xml:space="preserve"> Καρά Τεπές </w:t>
      </w:r>
      <w:r>
        <w:rPr>
          <w:rFonts w:ascii="Arial" w:hAnsi="Arial" w:cs="Arial"/>
        </w:rPr>
        <w:t>ή Γραφεία ΔΕΥΑΛ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057197">
        <w:rPr>
          <w:rFonts w:ascii="Arial" w:hAnsi="Arial" w:cs="Arial"/>
        </w:rPr>
        <w:t>(2251041966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057197">
        <w:rPr>
          <w:rFonts w:ascii="Arial" w:hAnsi="Arial" w:cs="Arial"/>
          <w:lang w:val="en-US"/>
        </w:rPr>
        <w:t>promithion</w:t>
      </w:r>
      <w:r w:rsidR="00057197" w:rsidRPr="00057197">
        <w:rPr>
          <w:rFonts w:ascii="Arial" w:hAnsi="Arial" w:cs="Arial"/>
        </w:rPr>
        <w:t>@</w:t>
      </w:r>
      <w:r w:rsidR="00057197">
        <w:rPr>
          <w:rFonts w:ascii="Arial" w:hAnsi="Arial" w:cs="Arial"/>
          <w:lang w:val="en-US"/>
        </w:rPr>
        <w:t>deyamyt</w:t>
      </w:r>
      <w:r w:rsidR="00057197" w:rsidRPr="00057197">
        <w:rPr>
          <w:rFonts w:ascii="Arial" w:hAnsi="Arial" w:cs="Arial"/>
        </w:rPr>
        <w:t>.</w:t>
      </w:r>
      <w:r w:rsidR="00057197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E4682D" w:rsidRPr="00E4682D" w:rsidRDefault="00996571" w:rsidP="00996571">
      <w:pPr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 </w:t>
      </w:r>
      <w:r w:rsidR="00057197" w:rsidRPr="00057197">
        <w:rPr>
          <w:rFonts w:ascii="Arial" w:hAnsi="Arial" w:cs="Arial"/>
          <w:sz w:val="22"/>
          <w:szCs w:val="22"/>
        </w:rPr>
        <w:t xml:space="preserve">                                           </w:t>
      </w:r>
      <w:r w:rsidR="00940671">
        <w:rPr>
          <w:rFonts w:ascii="Arial" w:hAnsi="Arial" w:cs="Arial"/>
          <w:sz w:val="22"/>
          <w:szCs w:val="22"/>
        </w:rPr>
        <w:t xml:space="preserve">                                                 ΓΙΑ ΤΗ ΔΕΥΑΛ</w:t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940671">
        <w:rPr>
          <w:rFonts w:ascii="Arial" w:hAnsi="Arial" w:cs="Arial"/>
          <w:sz w:val="22"/>
          <w:szCs w:val="22"/>
        </w:rPr>
        <w:t xml:space="preserve">                          </w:t>
      </w:r>
    </w:p>
    <w:p w:rsidR="00996571" w:rsidRPr="00E4682D" w:rsidRDefault="00996571" w:rsidP="00996571">
      <w:pPr>
        <w:tabs>
          <w:tab w:val="left" w:pos="7241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996571" w:rsidP="00996571">
      <w:pPr>
        <w:tabs>
          <w:tab w:val="left" w:pos="7173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940671">
        <w:rPr>
          <w:rFonts w:ascii="Arial" w:hAnsi="Arial" w:cs="Arial"/>
          <w:sz w:val="22"/>
          <w:szCs w:val="22"/>
        </w:rPr>
        <w:t xml:space="preserve">                            </w:t>
      </w:r>
      <w:r w:rsidR="00996571" w:rsidRPr="00E468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811" w:rsidRDefault="00E50811" w:rsidP="00520154">
      <w:r>
        <w:separator/>
      </w:r>
    </w:p>
  </w:endnote>
  <w:endnote w:type="continuationSeparator" w:id="1">
    <w:p w:rsidR="00E50811" w:rsidRDefault="00E50811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811" w:rsidRDefault="00E50811" w:rsidP="00520154">
      <w:r>
        <w:separator/>
      </w:r>
    </w:p>
  </w:footnote>
  <w:footnote w:type="continuationSeparator" w:id="1">
    <w:p w:rsidR="00E50811" w:rsidRDefault="00E50811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5B61"/>
    <w:rsid w:val="0004757E"/>
    <w:rsid w:val="00057197"/>
    <w:rsid w:val="00082C88"/>
    <w:rsid w:val="000D07F3"/>
    <w:rsid w:val="000D5CC0"/>
    <w:rsid w:val="000E5666"/>
    <w:rsid w:val="000F368E"/>
    <w:rsid w:val="00145F73"/>
    <w:rsid w:val="00146E92"/>
    <w:rsid w:val="00147936"/>
    <w:rsid w:val="00161596"/>
    <w:rsid w:val="0017441F"/>
    <w:rsid w:val="001758E2"/>
    <w:rsid w:val="001B285F"/>
    <w:rsid w:val="001D09FA"/>
    <w:rsid w:val="0020139F"/>
    <w:rsid w:val="00222A7A"/>
    <w:rsid w:val="00230FE1"/>
    <w:rsid w:val="002330C1"/>
    <w:rsid w:val="00242BB5"/>
    <w:rsid w:val="00254EFD"/>
    <w:rsid w:val="00262CCE"/>
    <w:rsid w:val="002773A2"/>
    <w:rsid w:val="00280CB8"/>
    <w:rsid w:val="00294A17"/>
    <w:rsid w:val="002E37D3"/>
    <w:rsid w:val="002F12D6"/>
    <w:rsid w:val="00323E41"/>
    <w:rsid w:val="00333590"/>
    <w:rsid w:val="0039294B"/>
    <w:rsid w:val="003B1F72"/>
    <w:rsid w:val="003C56BE"/>
    <w:rsid w:val="003D7B27"/>
    <w:rsid w:val="003E3A7C"/>
    <w:rsid w:val="00440344"/>
    <w:rsid w:val="00444601"/>
    <w:rsid w:val="0045311A"/>
    <w:rsid w:val="00463959"/>
    <w:rsid w:val="00473734"/>
    <w:rsid w:val="00480D72"/>
    <w:rsid w:val="004A2F5E"/>
    <w:rsid w:val="004A4106"/>
    <w:rsid w:val="004D108F"/>
    <w:rsid w:val="004F4235"/>
    <w:rsid w:val="005118D9"/>
    <w:rsid w:val="00520154"/>
    <w:rsid w:val="0055400F"/>
    <w:rsid w:val="00554214"/>
    <w:rsid w:val="00561EA5"/>
    <w:rsid w:val="005A1654"/>
    <w:rsid w:val="005D1802"/>
    <w:rsid w:val="005E7E90"/>
    <w:rsid w:val="00603BF6"/>
    <w:rsid w:val="0062294F"/>
    <w:rsid w:val="0062371C"/>
    <w:rsid w:val="006447D0"/>
    <w:rsid w:val="00650853"/>
    <w:rsid w:val="00654A7B"/>
    <w:rsid w:val="0069681B"/>
    <w:rsid w:val="006A76B7"/>
    <w:rsid w:val="006D4FB7"/>
    <w:rsid w:val="006E0CE5"/>
    <w:rsid w:val="006E5356"/>
    <w:rsid w:val="00750166"/>
    <w:rsid w:val="00776E1D"/>
    <w:rsid w:val="00794BD6"/>
    <w:rsid w:val="007A48AC"/>
    <w:rsid w:val="007C133C"/>
    <w:rsid w:val="007C4A4C"/>
    <w:rsid w:val="007D2D3D"/>
    <w:rsid w:val="007D5B07"/>
    <w:rsid w:val="007E0787"/>
    <w:rsid w:val="007E1431"/>
    <w:rsid w:val="00803108"/>
    <w:rsid w:val="00813512"/>
    <w:rsid w:val="008501B6"/>
    <w:rsid w:val="00863044"/>
    <w:rsid w:val="0086590D"/>
    <w:rsid w:val="0088146D"/>
    <w:rsid w:val="008978DC"/>
    <w:rsid w:val="008B60DA"/>
    <w:rsid w:val="008B7579"/>
    <w:rsid w:val="008D1386"/>
    <w:rsid w:val="00907A18"/>
    <w:rsid w:val="009313E3"/>
    <w:rsid w:val="00940671"/>
    <w:rsid w:val="0097770F"/>
    <w:rsid w:val="00983510"/>
    <w:rsid w:val="00987561"/>
    <w:rsid w:val="00996571"/>
    <w:rsid w:val="009B211C"/>
    <w:rsid w:val="009C51F7"/>
    <w:rsid w:val="009D4AF3"/>
    <w:rsid w:val="009E4797"/>
    <w:rsid w:val="00A37569"/>
    <w:rsid w:val="00A53B3D"/>
    <w:rsid w:val="00A75364"/>
    <w:rsid w:val="00A77E76"/>
    <w:rsid w:val="00A86D8B"/>
    <w:rsid w:val="00AB5E19"/>
    <w:rsid w:val="00AE3219"/>
    <w:rsid w:val="00AE3D14"/>
    <w:rsid w:val="00B50E3C"/>
    <w:rsid w:val="00B626EC"/>
    <w:rsid w:val="00B6309A"/>
    <w:rsid w:val="00BA069B"/>
    <w:rsid w:val="00BB4697"/>
    <w:rsid w:val="00BC4A4D"/>
    <w:rsid w:val="00BD0CDF"/>
    <w:rsid w:val="00BD52EA"/>
    <w:rsid w:val="00BE202D"/>
    <w:rsid w:val="00BE4ED6"/>
    <w:rsid w:val="00BF2426"/>
    <w:rsid w:val="00C21775"/>
    <w:rsid w:val="00C2665F"/>
    <w:rsid w:val="00C31E38"/>
    <w:rsid w:val="00C72667"/>
    <w:rsid w:val="00C846C7"/>
    <w:rsid w:val="00C93C76"/>
    <w:rsid w:val="00CC3E11"/>
    <w:rsid w:val="00CD180F"/>
    <w:rsid w:val="00D02223"/>
    <w:rsid w:val="00D22A96"/>
    <w:rsid w:val="00D55891"/>
    <w:rsid w:val="00D92533"/>
    <w:rsid w:val="00DA00BB"/>
    <w:rsid w:val="00DA7C51"/>
    <w:rsid w:val="00DD2FF2"/>
    <w:rsid w:val="00DE17D2"/>
    <w:rsid w:val="00DE2C63"/>
    <w:rsid w:val="00E13BD2"/>
    <w:rsid w:val="00E45AE0"/>
    <w:rsid w:val="00E4682D"/>
    <w:rsid w:val="00E500CE"/>
    <w:rsid w:val="00E50811"/>
    <w:rsid w:val="00E62CD5"/>
    <w:rsid w:val="00E70922"/>
    <w:rsid w:val="00E753BB"/>
    <w:rsid w:val="00E75E94"/>
    <w:rsid w:val="00E93C70"/>
    <w:rsid w:val="00EB5CD4"/>
    <w:rsid w:val="00EB7DAA"/>
    <w:rsid w:val="00EE45A4"/>
    <w:rsid w:val="00F10F58"/>
    <w:rsid w:val="00F2315B"/>
    <w:rsid w:val="00F85C7A"/>
    <w:rsid w:val="00FA29C9"/>
    <w:rsid w:val="00FA5361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396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48</cp:revision>
  <cp:lastPrinted>2018-10-02T05:59:00Z</cp:lastPrinted>
  <dcterms:created xsi:type="dcterms:W3CDTF">2015-06-10T17:55:00Z</dcterms:created>
  <dcterms:modified xsi:type="dcterms:W3CDTF">2018-10-02T08:02:00Z</dcterms:modified>
</cp:coreProperties>
</file>