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FF110" w14:textId="288FF69E" w:rsidR="00C229D3" w:rsidRPr="00CE6793" w:rsidRDefault="00C229D3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  <w:lang w:val="el-GR"/>
        </w:rPr>
      </w:pPr>
    </w:p>
    <w:p w14:paraId="0E9FD067" w14:textId="77777777" w:rsidR="00C229D3" w:rsidRPr="002B40C1" w:rsidRDefault="00354BD8">
      <w:pPr>
        <w:pStyle w:val="BodyText"/>
        <w:ind w:left="0" w:right="491"/>
        <w:jc w:val="right"/>
        <w:rPr>
          <w:rFonts w:asciiTheme="majorHAnsi" w:hAnsiTheme="majorHAnsi"/>
          <w:b w:val="0"/>
          <w:bCs w:val="0"/>
          <w:lang w:val="el-GR"/>
        </w:rPr>
      </w:pPr>
      <w:r w:rsidRPr="002B40C1">
        <w:rPr>
          <w:rFonts w:asciiTheme="majorHAnsi" w:hAnsiTheme="majorHAnsi"/>
          <w:spacing w:val="-1"/>
          <w:lang w:val="el-GR"/>
        </w:rPr>
        <w:t>ΠΑΡΑΡΤΗΜΑ</w:t>
      </w:r>
      <w:r w:rsidRPr="002B40C1">
        <w:rPr>
          <w:rFonts w:asciiTheme="majorHAnsi" w:hAnsiTheme="majorHAnsi"/>
          <w:spacing w:val="-3"/>
          <w:lang w:val="el-GR"/>
        </w:rPr>
        <w:t xml:space="preserve"> </w:t>
      </w:r>
      <w:r w:rsidRPr="002B40C1">
        <w:rPr>
          <w:rFonts w:asciiTheme="majorHAnsi" w:hAnsiTheme="majorHAnsi"/>
          <w:spacing w:val="-1"/>
          <w:lang w:val="el-GR"/>
        </w:rPr>
        <w:t>ΔΙΑΚΗΡΥΞΗΣ</w:t>
      </w:r>
      <w:r w:rsidRPr="002B40C1">
        <w:rPr>
          <w:rFonts w:asciiTheme="majorHAnsi" w:hAnsiTheme="majorHAnsi"/>
          <w:spacing w:val="2"/>
          <w:lang w:val="el-GR"/>
        </w:rPr>
        <w:t xml:space="preserve"> </w:t>
      </w:r>
      <w:r w:rsidRPr="002B40C1">
        <w:rPr>
          <w:rFonts w:asciiTheme="majorHAnsi" w:hAnsiTheme="majorHAnsi"/>
          <w:lang w:val="el-GR"/>
        </w:rPr>
        <w:t>:</w:t>
      </w:r>
      <w:r w:rsidRPr="002B40C1">
        <w:rPr>
          <w:rFonts w:asciiTheme="majorHAnsi" w:hAnsiTheme="majorHAnsi"/>
          <w:spacing w:val="48"/>
          <w:lang w:val="el-GR"/>
        </w:rPr>
        <w:t xml:space="preserve"> </w:t>
      </w:r>
      <w:r w:rsidRPr="002B40C1">
        <w:rPr>
          <w:rFonts w:asciiTheme="majorHAnsi" w:hAnsiTheme="majorHAnsi"/>
          <w:spacing w:val="-1"/>
          <w:lang w:val="el-GR"/>
        </w:rPr>
        <w:t>ΠΙΝΑΚΑΣ</w:t>
      </w:r>
      <w:r w:rsidRPr="002B40C1">
        <w:rPr>
          <w:rFonts w:asciiTheme="majorHAnsi" w:hAnsiTheme="majorHAnsi"/>
          <w:spacing w:val="2"/>
          <w:lang w:val="el-GR"/>
        </w:rPr>
        <w:t xml:space="preserve"> </w:t>
      </w:r>
      <w:r w:rsidRPr="002B40C1">
        <w:rPr>
          <w:rFonts w:asciiTheme="majorHAnsi" w:hAnsiTheme="majorHAnsi"/>
          <w:spacing w:val="-1"/>
          <w:lang w:val="el-GR"/>
        </w:rPr>
        <w:t>ΣΥΜΜΟΡΦΩΣΗΣ</w:t>
      </w:r>
    </w:p>
    <w:p w14:paraId="240AADE0" w14:textId="77777777" w:rsidR="00C229D3" w:rsidRPr="00667BA9" w:rsidRDefault="00C229D3">
      <w:pPr>
        <w:rPr>
          <w:rFonts w:asciiTheme="majorHAnsi" w:eastAsia="Arial" w:hAnsiTheme="majorHAnsi" w:cs="Arial"/>
          <w:b/>
          <w:bCs/>
          <w:sz w:val="20"/>
          <w:szCs w:val="20"/>
          <w:lang w:val="el-G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1131"/>
        <w:gridCol w:w="1134"/>
        <w:gridCol w:w="2997"/>
      </w:tblGrid>
      <w:tr w:rsidR="00C229D3" w:rsidRPr="0057489E" w14:paraId="37EBA47D" w14:textId="77777777" w:rsidTr="007D77A9">
        <w:trPr>
          <w:trHeight w:hRule="exact" w:val="1018"/>
          <w:jc w:val="center"/>
        </w:trPr>
        <w:tc>
          <w:tcPr>
            <w:tcW w:w="937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C4BC96" w:themeFill="background2" w:themeFillShade="BF"/>
            <w:vAlign w:val="center"/>
          </w:tcPr>
          <w:p w14:paraId="746A6C41" w14:textId="77777777" w:rsidR="006E1E96" w:rsidRDefault="00354BD8" w:rsidP="006E1E96">
            <w:pPr>
              <w:pStyle w:val="TableParagraph"/>
              <w:spacing w:before="100" w:beforeAutospacing="1"/>
              <w:jc w:val="center"/>
              <w:rPr>
                <w:rFonts w:asciiTheme="majorHAnsi" w:hAnsiTheme="majorHAnsi"/>
                <w:b/>
                <w:spacing w:val="29"/>
                <w:lang w:val="el-GR"/>
              </w:rPr>
            </w:pP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ΕΛΕΓΧΟΣ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2"/>
                <w:u w:val="single" w:color="000000"/>
                <w:lang w:val="el-GR"/>
              </w:rPr>
              <w:t>ΠΛΗΡΟ</w:t>
            </w:r>
            <w:r w:rsidRPr="00667BA9">
              <w:rPr>
                <w:rFonts w:asciiTheme="majorHAnsi" w:hAnsiTheme="majorHAnsi"/>
                <w:b/>
                <w:spacing w:val="-1"/>
                <w:u w:val="single" w:color="000000"/>
                <w:lang w:val="el-GR"/>
              </w:rPr>
              <w:t xml:space="preserve">ΤΗΤΑΣ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ΜΕΛΕΤΗΣ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ΠΡΟΣΦΟΡΑΣ</w:t>
            </w:r>
            <w:r w:rsidRPr="00667BA9">
              <w:rPr>
                <w:rFonts w:asciiTheme="majorHAnsi" w:hAnsiTheme="majorHAnsi"/>
                <w:b/>
                <w:spacing w:val="1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lang w:val="el-GR"/>
              </w:rPr>
              <w:t>:</w:t>
            </w:r>
            <w:r w:rsidRPr="00667BA9">
              <w:rPr>
                <w:rFonts w:asciiTheme="majorHAnsi" w:hAnsiTheme="majorHAnsi"/>
                <w:b/>
                <w:spacing w:val="29"/>
                <w:lang w:val="el-GR"/>
              </w:rPr>
              <w:t xml:space="preserve"> </w:t>
            </w:r>
          </w:p>
          <w:p w14:paraId="05108489" w14:textId="77777777" w:rsidR="006E1E96" w:rsidRDefault="00354BD8" w:rsidP="006E1E96">
            <w:pPr>
              <w:pStyle w:val="TableParagraph"/>
              <w:spacing w:before="60" w:after="80"/>
              <w:jc w:val="center"/>
              <w:rPr>
                <w:rFonts w:asciiTheme="majorHAnsi" w:hAnsiTheme="majorHAnsi"/>
                <w:b/>
                <w:spacing w:val="-1"/>
                <w:lang w:val="el-GR"/>
              </w:rPr>
            </w:pP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Βάσει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Τεύχους</w:t>
            </w:r>
            <w:r w:rsidRPr="00667BA9">
              <w:rPr>
                <w:rFonts w:asciiTheme="majorHAnsi" w:hAnsiTheme="majorHAnsi"/>
                <w:b/>
                <w:spacing w:val="-3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4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"ΚΑΝΟΝΙΣΜΟΣ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ΜΕΛΕΤΩΝ ΕΡΓΟΥ"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(Τ.4),</w:t>
            </w:r>
          </w:p>
          <w:p w14:paraId="1DBB5D01" w14:textId="0A598C74" w:rsidR="00C229D3" w:rsidRPr="00667BA9" w:rsidRDefault="00354BD8" w:rsidP="006E1E96">
            <w:pPr>
              <w:pStyle w:val="TableParagraph"/>
              <w:spacing w:after="80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667BA9">
              <w:rPr>
                <w:rFonts w:asciiTheme="majorHAnsi" w:hAnsiTheme="majorHAnsi"/>
                <w:b/>
                <w:bdr w:val="single" w:sz="6" w:space="0" w:color="000000"/>
                <w:lang w:val="el-GR"/>
              </w:rPr>
              <w:t xml:space="preserve">παρ. Α. </w:t>
            </w:r>
            <w:r w:rsidRPr="00667BA9">
              <w:rPr>
                <w:rFonts w:asciiTheme="majorHAnsi" w:hAnsiTheme="majorHAnsi"/>
                <w:b/>
                <w:spacing w:val="-1"/>
                <w:bdr w:val="single" w:sz="6" w:space="0" w:color="000000"/>
                <w:lang w:val="el-GR"/>
              </w:rPr>
              <w:t>ΠΕΡΙΕΧΟΜΕΝΑ ΤΕΧΝΙΚΗΣ</w:t>
            </w:r>
            <w:r w:rsidRPr="00667BA9">
              <w:rPr>
                <w:rFonts w:asciiTheme="majorHAnsi" w:hAnsiTheme="majorHAnsi"/>
                <w:b/>
                <w:bdr w:val="single" w:sz="6" w:space="0" w:color="00000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1"/>
                <w:bdr w:val="single" w:sz="6" w:space="0" w:color="000000"/>
                <w:lang w:val="el-GR"/>
              </w:rPr>
              <w:t>ΜΕΛΕΤΗΣ</w:t>
            </w:r>
            <w:r w:rsidRPr="00667BA9">
              <w:rPr>
                <w:rFonts w:asciiTheme="majorHAnsi" w:hAnsiTheme="majorHAnsi"/>
                <w:b/>
                <w:bdr w:val="single" w:sz="6" w:space="0" w:color="00000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1"/>
                <w:bdr w:val="single" w:sz="6" w:space="0" w:color="000000"/>
                <w:lang w:val="el-GR"/>
              </w:rPr>
              <w:t>ΠΡΟΣΦΟΡΑΣ</w:t>
            </w:r>
          </w:p>
        </w:tc>
      </w:tr>
      <w:tr w:rsidR="00C229D3" w:rsidRPr="00667BA9" w14:paraId="2C0359FE" w14:textId="77777777" w:rsidTr="006E1E96">
        <w:trPr>
          <w:trHeight w:hRule="exact" w:val="680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220EE" w14:textId="31E32D46" w:rsidR="00C229D3" w:rsidRPr="00667BA9" w:rsidRDefault="00354BD8" w:rsidP="006D19E5">
            <w:pPr>
              <w:pStyle w:val="TableParagraph"/>
              <w:spacing w:before="35"/>
              <w:ind w:right="546"/>
              <w:rPr>
                <w:rFonts w:asciiTheme="majorHAnsi" w:eastAsia="Arial Narrow" w:hAnsiTheme="majorHAnsi" w:cs="Arial Narrow"/>
                <w:lang w:val="el-GR"/>
              </w:rPr>
            </w:pP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 xml:space="preserve">ΤΜΗΜΑ 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1.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ΤΕΧΝΙΚΕΣ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="006D19E5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ΕΚΘΕΣΕΙΣ</w:t>
            </w:r>
            <w:r w:rsidRPr="00667BA9">
              <w:rPr>
                <w:rFonts w:asciiTheme="majorHAnsi" w:hAnsiTheme="majorHAnsi"/>
                <w:b/>
                <w:lang w:val="el-GR"/>
              </w:rPr>
              <w:t xml:space="preserve"> -</w:t>
            </w:r>
            <w:r w:rsidRPr="00667BA9">
              <w:rPr>
                <w:rFonts w:asciiTheme="majorHAnsi" w:hAnsiTheme="majorHAnsi"/>
                <w:b/>
                <w:spacing w:val="27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ΥΠΟΛΟΓΙΣΜΟΙ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3C46" w14:textId="77777777" w:rsidR="00C229D3" w:rsidRPr="00667BA9" w:rsidRDefault="00354BD8" w:rsidP="006D19E5">
            <w:pPr>
              <w:pStyle w:val="TableParagraph"/>
              <w:spacing w:before="160"/>
              <w:ind w:right="1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667BA9">
              <w:rPr>
                <w:rFonts w:asciiTheme="majorHAnsi" w:hAnsiTheme="majorHAnsi"/>
                <w:b/>
                <w:spacing w:val="-2"/>
                <w:lang w:val="el-GR"/>
              </w:rPr>
              <w:t>ΝΑΙ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4643" w14:textId="77777777" w:rsidR="00C229D3" w:rsidRPr="00667BA9" w:rsidRDefault="00354BD8" w:rsidP="006D19E5">
            <w:pPr>
              <w:pStyle w:val="TableParagraph"/>
              <w:spacing w:before="160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ΟΧΙ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6B4359" w14:textId="77777777" w:rsidR="00C229D3" w:rsidRPr="00667BA9" w:rsidRDefault="00354BD8" w:rsidP="006D19E5">
            <w:pPr>
              <w:pStyle w:val="TableParagraph"/>
              <w:spacing w:before="160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667BA9">
              <w:rPr>
                <w:rFonts w:asciiTheme="majorHAnsi" w:hAnsiTheme="majorHAnsi"/>
                <w:b/>
                <w:spacing w:val="-1"/>
                <w:lang w:val="el-GR"/>
              </w:rPr>
              <w:t>ΣΧΟΛΙΑ</w:t>
            </w:r>
          </w:p>
        </w:tc>
      </w:tr>
      <w:tr w:rsidR="00C229D3" w:rsidRPr="00667BA9" w14:paraId="36EFB007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22A4" w14:textId="77777777" w:rsidR="00C229D3" w:rsidRPr="00667BA9" w:rsidRDefault="00354BD8" w:rsidP="006D19E5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Κεφ.1.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Συνοπτική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περιγραφή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DBE59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C5531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3D1230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C229D3" w:rsidRPr="00667BA9" w14:paraId="1EA69956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0C84C" w14:textId="77777777" w:rsidR="00C229D3" w:rsidRPr="00667BA9" w:rsidRDefault="00354BD8" w:rsidP="006D19E5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Κεφ.2.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Αναλυτική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τεχνική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περιγραφή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0D796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B7661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A91566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C229D3" w:rsidRPr="00667BA9" w14:paraId="4BA652E9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54351" w14:textId="77777777" w:rsidR="00C229D3" w:rsidRPr="00667BA9" w:rsidRDefault="00354BD8" w:rsidP="006D19E5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Κεφ.3.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Υδραυλικοί</w:t>
            </w:r>
            <w:r w:rsidRPr="00667BA9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υπολογισμοί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7AC6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703FB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906602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C229D3" w:rsidRPr="00667BA9" w14:paraId="0A2DD43A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79BF8" w14:textId="77777777" w:rsidR="00C229D3" w:rsidRPr="00667BA9" w:rsidRDefault="00354BD8" w:rsidP="006D19E5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Κεφ.4.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Υγιεινολογικοί</w:t>
            </w:r>
            <w:r w:rsidRPr="00667BA9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υπολογισμοί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76570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B6C8F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404899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C229D3" w:rsidRPr="0057489E" w14:paraId="7D8E300D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6E5B" w14:textId="77777777" w:rsidR="00C229D3" w:rsidRPr="00667BA9" w:rsidRDefault="00354BD8" w:rsidP="006D19E5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Κεφ.5.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Τεχνική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περιγραφή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βοηθητικών</w:t>
            </w:r>
            <w:r w:rsidRPr="00667BA9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έργων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D5A83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60D52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D9EE0E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C229D3" w:rsidRPr="00667BA9" w14:paraId="7AAAF4AC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65FEE" w14:textId="77777777" w:rsidR="00C229D3" w:rsidRPr="00667BA9" w:rsidRDefault="00354BD8" w:rsidP="006D19E5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Κεφ.6.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Έργα</w:t>
            </w:r>
            <w:r w:rsidRPr="00667BA9">
              <w:rPr>
                <w:rFonts w:asciiTheme="majorHAnsi" w:hAnsiTheme="maj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Πολιτικού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Μηχανικού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0BF3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61EA0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81C68D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C229D3" w:rsidRPr="0057489E" w14:paraId="42D44B85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96871" w14:textId="3A2F2614" w:rsidR="00C229D3" w:rsidRPr="00667BA9" w:rsidRDefault="00354BD8" w:rsidP="007D77A9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Κεφ.7.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="007D77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Έργα ηλεκτρομηχανολογικά (Η/Μ)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7790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FB837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4AD4D9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C229D3" w:rsidRPr="0057489E" w14:paraId="0DEDBC19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1FA1E" w14:textId="77777777" w:rsidR="00C229D3" w:rsidRPr="00667BA9" w:rsidRDefault="00354BD8" w:rsidP="006D19E5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8.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Σύστημα</w:t>
            </w:r>
            <w:r w:rsidRPr="00667BA9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αυτοματισμού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και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ελέγχου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531B4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0BA4D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C81C2C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C229D3" w:rsidRPr="0057489E" w14:paraId="3F3746B2" w14:textId="77777777" w:rsidTr="006E1E96">
        <w:trPr>
          <w:trHeight w:val="397"/>
          <w:jc w:val="center"/>
        </w:trPr>
        <w:tc>
          <w:tcPr>
            <w:tcW w:w="4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5C526" w14:textId="77777777" w:rsidR="00C229D3" w:rsidRPr="00667BA9" w:rsidRDefault="00354BD8" w:rsidP="006D19E5">
            <w:pPr>
              <w:pStyle w:val="TableParagraph"/>
              <w:spacing w:after="80"/>
              <w:ind w:left="102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Κεφ.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9.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Πρόγραμμα</w:t>
            </w:r>
            <w:r w:rsidRPr="00667BA9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κατασκευής</w:t>
            </w:r>
            <w:r w:rsidRPr="00667BA9">
              <w:rPr>
                <w:rFonts w:asciiTheme="majorHAnsi" w:hAnsiTheme="maj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z w:val="20"/>
                <w:szCs w:val="20"/>
                <w:lang w:val="el-GR"/>
              </w:rPr>
              <w:t>του</w:t>
            </w:r>
            <w:r w:rsidRPr="00667BA9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667BA9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έργου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93A3E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C24AE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D7FDF9" w14:textId="77777777" w:rsidR="00C229D3" w:rsidRPr="00667BA9" w:rsidRDefault="00C229D3" w:rsidP="006D19E5">
            <w:p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</w:tbl>
    <w:p w14:paraId="0E23009D" w14:textId="6AE7ADED" w:rsidR="00C54E29" w:rsidRDefault="00C54E2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55084A6B" w14:textId="62DCEFC0" w:rsidR="002B40C1" w:rsidRDefault="002B40C1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  <w:r>
        <w:rPr>
          <w:rFonts w:ascii="Arial" w:eastAsia="Arial" w:hAnsi="Arial" w:cs="Arial"/>
          <w:b/>
          <w:bCs/>
          <w:sz w:val="20"/>
          <w:szCs w:val="20"/>
          <w:lang w:val="el-GR"/>
        </w:rPr>
        <w:br w:type="page"/>
      </w:r>
    </w:p>
    <w:p w14:paraId="638CDA31" w14:textId="77777777" w:rsidR="002B40C1" w:rsidRPr="002B40C1" w:rsidRDefault="002B40C1" w:rsidP="00434A70">
      <w:pPr>
        <w:pStyle w:val="BodyText"/>
        <w:ind w:left="0" w:right="493"/>
        <w:jc w:val="right"/>
        <w:rPr>
          <w:rFonts w:asciiTheme="majorHAnsi" w:hAnsiTheme="majorHAnsi"/>
          <w:b w:val="0"/>
          <w:bCs w:val="0"/>
          <w:lang w:val="el-GR"/>
        </w:rPr>
      </w:pPr>
      <w:r w:rsidRPr="002B40C1">
        <w:rPr>
          <w:rFonts w:asciiTheme="majorHAnsi" w:hAnsiTheme="majorHAnsi"/>
          <w:spacing w:val="-1"/>
          <w:lang w:val="el-GR"/>
        </w:rPr>
        <w:lastRenderedPageBreak/>
        <w:t>ΠΑΡΑΡΤΗΜΑ</w:t>
      </w:r>
      <w:r w:rsidRPr="002B40C1">
        <w:rPr>
          <w:rFonts w:asciiTheme="majorHAnsi" w:hAnsiTheme="majorHAnsi"/>
          <w:spacing w:val="-3"/>
          <w:lang w:val="el-GR"/>
        </w:rPr>
        <w:t xml:space="preserve"> </w:t>
      </w:r>
      <w:r w:rsidRPr="002B40C1">
        <w:rPr>
          <w:rFonts w:asciiTheme="majorHAnsi" w:hAnsiTheme="majorHAnsi"/>
          <w:spacing w:val="-1"/>
          <w:lang w:val="el-GR"/>
        </w:rPr>
        <w:t>ΔΙΑΚΗΡΥΞΗΣ</w:t>
      </w:r>
      <w:r w:rsidRPr="002B40C1">
        <w:rPr>
          <w:rFonts w:asciiTheme="majorHAnsi" w:hAnsiTheme="majorHAnsi"/>
          <w:spacing w:val="2"/>
          <w:lang w:val="el-GR"/>
        </w:rPr>
        <w:t xml:space="preserve"> </w:t>
      </w:r>
      <w:r w:rsidRPr="002B40C1">
        <w:rPr>
          <w:rFonts w:asciiTheme="majorHAnsi" w:hAnsiTheme="majorHAnsi"/>
          <w:lang w:val="el-GR"/>
        </w:rPr>
        <w:t>:</w:t>
      </w:r>
      <w:r w:rsidRPr="002B40C1">
        <w:rPr>
          <w:rFonts w:asciiTheme="majorHAnsi" w:hAnsiTheme="majorHAnsi"/>
          <w:spacing w:val="48"/>
          <w:lang w:val="el-GR"/>
        </w:rPr>
        <w:t xml:space="preserve"> </w:t>
      </w:r>
      <w:r w:rsidRPr="002B40C1">
        <w:rPr>
          <w:rFonts w:asciiTheme="majorHAnsi" w:hAnsiTheme="majorHAnsi"/>
          <w:spacing w:val="-1"/>
          <w:lang w:val="el-GR"/>
        </w:rPr>
        <w:t>ΠΙΝΑΚΑΣ</w:t>
      </w:r>
      <w:r w:rsidRPr="002B40C1">
        <w:rPr>
          <w:rFonts w:asciiTheme="majorHAnsi" w:hAnsiTheme="majorHAnsi"/>
          <w:spacing w:val="2"/>
          <w:lang w:val="el-GR"/>
        </w:rPr>
        <w:t xml:space="preserve"> </w:t>
      </w:r>
      <w:r w:rsidRPr="002B40C1">
        <w:rPr>
          <w:rFonts w:asciiTheme="majorHAnsi" w:hAnsiTheme="majorHAnsi"/>
          <w:spacing w:val="-1"/>
          <w:lang w:val="el-GR"/>
        </w:rPr>
        <w:t>ΣΥΜΜΟΡΦΩΣΗΣ</w:t>
      </w:r>
    </w:p>
    <w:p w14:paraId="50E696A1" w14:textId="77777777" w:rsidR="006D19E5" w:rsidRDefault="006D19E5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2977"/>
      </w:tblGrid>
      <w:tr w:rsidR="006D19E5" w:rsidRPr="003C40A8" w14:paraId="797F580A" w14:textId="77777777" w:rsidTr="006E1E96">
        <w:trPr>
          <w:trHeight w:hRule="exact" w:val="526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D5112" w14:textId="77777777" w:rsidR="006D19E5" w:rsidRPr="003C40A8" w:rsidRDefault="006D19E5" w:rsidP="006D19E5">
            <w:pPr>
              <w:pStyle w:val="TableParagraph"/>
              <w:spacing w:before="129"/>
              <w:rPr>
                <w:rFonts w:asciiTheme="majorHAnsi" w:eastAsia="Arial Narrow" w:hAnsiTheme="majorHAnsi" w:cs="Arial Narrow"/>
                <w:lang w:val="el-GR"/>
              </w:rPr>
            </w:pPr>
            <w:r w:rsidRPr="003C40A8">
              <w:rPr>
                <w:rFonts w:asciiTheme="majorHAnsi" w:hAnsiTheme="majorHAnsi"/>
                <w:b/>
                <w:spacing w:val="-1"/>
                <w:lang w:val="el-GR"/>
              </w:rPr>
              <w:t xml:space="preserve">ΤΜΗΜΑ </w:t>
            </w:r>
            <w:r w:rsidRPr="003C40A8">
              <w:rPr>
                <w:rFonts w:asciiTheme="majorHAnsi" w:hAnsiTheme="majorHAnsi"/>
                <w:b/>
                <w:lang w:val="el-GR"/>
              </w:rPr>
              <w:t xml:space="preserve">2. </w:t>
            </w:r>
            <w:r w:rsidRPr="003C40A8">
              <w:rPr>
                <w:rFonts w:asciiTheme="majorHAnsi" w:hAnsiTheme="majorHAnsi"/>
                <w:b/>
                <w:spacing w:val="-1"/>
                <w:lang w:val="el-GR"/>
              </w:rPr>
              <w:t>ΣΧΕΔΙΑ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DC1314" w14:textId="77777777" w:rsidR="006D19E5" w:rsidRPr="003C40A8" w:rsidRDefault="006D19E5">
            <w:pPr>
              <w:pStyle w:val="TableParagraph"/>
              <w:spacing w:before="129"/>
              <w:ind w:right="1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3C40A8">
              <w:rPr>
                <w:rFonts w:asciiTheme="majorHAnsi" w:hAnsiTheme="majorHAnsi"/>
                <w:b/>
                <w:spacing w:val="-2"/>
                <w:lang w:val="el-GR"/>
              </w:rPr>
              <w:t>ΝΑΙ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EB933E" w14:textId="152544BD" w:rsidR="006D19E5" w:rsidRPr="003C40A8" w:rsidRDefault="006D19E5">
            <w:pPr>
              <w:pStyle w:val="TableParagraph"/>
              <w:spacing w:before="129"/>
              <w:jc w:val="center"/>
              <w:rPr>
                <w:rFonts w:asciiTheme="majorHAnsi" w:hAnsiTheme="majorHAnsi"/>
                <w:b/>
                <w:spacing w:val="-1"/>
                <w:lang w:val="el-GR"/>
              </w:rPr>
            </w:pPr>
            <w:r w:rsidRPr="003C40A8">
              <w:rPr>
                <w:rFonts w:asciiTheme="majorHAnsi" w:hAnsiTheme="majorHAnsi"/>
                <w:b/>
                <w:spacing w:val="-1"/>
                <w:lang w:val="el-GR"/>
              </w:rPr>
              <w:t>ΟΧΙ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5ED788" w14:textId="77777777" w:rsidR="006D19E5" w:rsidRPr="003C40A8" w:rsidRDefault="006D19E5">
            <w:pPr>
              <w:pStyle w:val="TableParagraph"/>
              <w:spacing w:before="129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3C40A8">
              <w:rPr>
                <w:rFonts w:asciiTheme="majorHAnsi" w:hAnsiTheme="majorHAnsi"/>
                <w:b/>
                <w:spacing w:val="-1"/>
                <w:lang w:val="el-GR"/>
              </w:rPr>
              <w:t>ΣΧΟΛΙΑ</w:t>
            </w:r>
          </w:p>
        </w:tc>
      </w:tr>
      <w:tr w:rsidR="006D19E5" w:rsidRPr="003C40A8" w14:paraId="4995F77D" w14:textId="77777777" w:rsidTr="006E1E96">
        <w:trPr>
          <w:trHeight w:val="50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5617D75" w14:textId="45127CDD" w:rsidR="006D19E5" w:rsidRPr="003C40A8" w:rsidRDefault="006D19E5" w:rsidP="006E1E96">
            <w:pPr>
              <w:pStyle w:val="TableParagraph"/>
              <w:numPr>
                <w:ilvl w:val="0"/>
                <w:numId w:val="1"/>
              </w:numPr>
              <w:spacing w:after="80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Γενικές</w:t>
            </w:r>
            <w:r w:rsidRPr="006D19E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διατάξεις</w:t>
            </w:r>
            <w:r w:rsidRPr="006D19E5">
              <w:rPr>
                <w:rFonts w:asciiTheme="majorHAnsi" w:hAnsiTheme="maj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6D19E5">
              <w:rPr>
                <w:rFonts w:asciiTheme="majorHAnsi" w:hAnsiTheme="majorHAnsi"/>
                <w:sz w:val="20"/>
                <w:szCs w:val="20"/>
                <w:lang w:val="el-GR"/>
              </w:rPr>
              <w:t>–</w:t>
            </w: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 Οριζοντιογραφίες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B4DE" w14:textId="77777777" w:rsidR="006D19E5" w:rsidRPr="003C40A8" w:rsidRDefault="006D19E5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902E" w14:textId="77777777" w:rsidR="006D19E5" w:rsidRPr="003C40A8" w:rsidRDefault="006D19E5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15C4" w14:textId="77777777" w:rsidR="006D19E5" w:rsidRPr="003C40A8" w:rsidRDefault="006D19E5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D19E5" w:rsidRPr="003C40A8" w14:paraId="249792E9" w14:textId="77777777" w:rsidTr="006E1E96">
        <w:trPr>
          <w:trHeight w:hRule="exact" w:val="397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F252F28" w14:textId="30F296DC" w:rsidR="006D19E5" w:rsidRPr="003C40A8" w:rsidRDefault="006D19E5" w:rsidP="00434A70">
            <w:pPr>
              <w:pStyle w:val="TableParagraph"/>
              <w:numPr>
                <w:ilvl w:val="0"/>
                <w:numId w:val="2"/>
              </w:numPr>
              <w:spacing w:after="80"/>
              <w:ind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Προβλεπόμενων έργων,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EE1EF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40198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95F3E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D19E5" w:rsidRPr="0057489E" w14:paraId="45D2D8A5" w14:textId="77777777" w:rsidTr="00434A70">
        <w:trPr>
          <w:trHeight w:hRule="exact" w:val="1304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5EBAFC3" w14:textId="558ADBA0" w:rsidR="006D19E5" w:rsidRPr="003C40A8" w:rsidRDefault="006D19E5" w:rsidP="00434A70">
            <w:pPr>
              <w:pStyle w:val="TableParagraph"/>
              <w:numPr>
                <w:ilvl w:val="0"/>
                <w:numId w:val="2"/>
              </w:numPr>
              <w:spacing w:after="80"/>
              <w:ind w:left="816" w:right="113" w:hanging="357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Διαμορφώσεων του περιβάλλοντος χώρου (δενδροφύτευση, πεζοδρομήσεις</w:t>
            </w:r>
            <w:r w:rsidR="006E1E96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, </w:t>
            </w:r>
            <w:r w:rsidRPr="003C40A8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κτλ.) με τα τελικά υψόμετρα του διαμορφωμένου  χώρου,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2B1BF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0D5A0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4B0E3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D19E5" w:rsidRPr="0057489E" w14:paraId="5F2A4C4E" w14:textId="77777777" w:rsidTr="006E1E96">
        <w:trPr>
          <w:trHeight w:hRule="exact" w:val="567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ACEFB06" w14:textId="77777777" w:rsidR="006D19E5" w:rsidRPr="003C40A8" w:rsidRDefault="006D19E5" w:rsidP="00434A70">
            <w:pPr>
              <w:pStyle w:val="TableParagraph"/>
              <w:numPr>
                <w:ilvl w:val="0"/>
                <w:numId w:val="2"/>
              </w:numPr>
              <w:spacing w:after="80"/>
              <w:ind w:left="816" w:right="113" w:hanging="357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Δικτύων σωληνώσεων λυμάτων, ιλύος και στραγγιδίων, </w:t>
            </w:r>
          </w:p>
          <w:p w14:paraId="44CE0629" w14:textId="77777777" w:rsidR="006D19E5" w:rsidRPr="003C40A8" w:rsidRDefault="006D19E5" w:rsidP="00434A70">
            <w:pPr>
              <w:pStyle w:val="TableParagraph"/>
              <w:spacing w:after="80"/>
              <w:ind w:left="459"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3307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10E69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374D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D19E5" w:rsidRPr="0057489E" w14:paraId="7BEBEDAD" w14:textId="77777777" w:rsidTr="006E1E96">
        <w:trPr>
          <w:trHeight w:hRule="exact" w:val="567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4BE232D" w14:textId="017E8023" w:rsidR="006D19E5" w:rsidRPr="003C40A8" w:rsidRDefault="006D19E5" w:rsidP="00434A70">
            <w:pPr>
              <w:pStyle w:val="TableParagraph"/>
              <w:numPr>
                <w:ilvl w:val="0"/>
                <w:numId w:val="2"/>
              </w:numPr>
              <w:spacing w:after="80"/>
              <w:ind w:left="816" w:right="113" w:hanging="357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Βοηθητικών δικτύων (δίκτυα πόσιμου, βιομηχανικού νερού κτλ.),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86331" w14:textId="77777777" w:rsidR="006D19E5" w:rsidRPr="006E1E96" w:rsidRDefault="006D19E5" w:rsidP="006E1E96">
            <w:pPr>
              <w:pStyle w:val="TableParagraph"/>
              <w:spacing w:after="80"/>
              <w:ind w:left="99"/>
              <w:contextualSpacing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ADDA9" w14:textId="77777777" w:rsidR="006D19E5" w:rsidRPr="006E1E96" w:rsidRDefault="006D19E5" w:rsidP="006E1E96">
            <w:pPr>
              <w:pStyle w:val="TableParagraph"/>
              <w:spacing w:after="80"/>
              <w:ind w:left="99"/>
              <w:contextualSpacing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19A5E" w14:textId="77777777" w:rsidR="006D19E5" w:rsidRPr="006E1E96" w:rsidRDefault="006D19E5" w:rsidP="006E1E96">
            <w:pPr>
              <w:pStyle w:val="TableParagraph"/>
              <w:spacing w:after="80"/>
              <w:ind w:left="99"/>
              <w:contextualSpacing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</w:p>
        </w:tc>
      </w:tr>
      <w:tr w:rsidR="006D19E5" w:rsidRPr="0057489E" w14:paraId="3C275431" w14:textId="77777777" w:rsidTr="006E1E96">
        <w:trPr>
          <w:trHeight w:hRule="exact" w:val="567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7C99D7D" w14:textId="77777777" w:rsidR="006D19E5" w:rsidRPr="003C40A8" w:rsidRDefault="006D19E5" w:rsidP="00434A70">
            <w:pPr>
              <w:pStyle w:val="TableParagraph"/>
              <w:numPr>
                <w:ilvl w:val="0"/>
                <w:numId w:val="2"/>
              </w:numPr>
              <w:spacing w:after="80"/>
              <w:ind w:left="816" w:right="113" w:hanging="357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Έργων οδοποιίας και αποχέτευσης ομβρίων,</w:t>
            </w:r>
          </w:p>
          <w:p w14:paraId="2509FB6A" w14:textId="77777777" w:rsidR="006D19E5" w:rsidRPr="003C40A8" w:rsidRDefault="006D19E5" w:rsidP="00434A70">
            <w:pPr>
              <w:pStyle w:val="TableParagraph"/>
              <w:spacing w:after="80"/>
              <w:ind w:left="459"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EC4D6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98B9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6EF4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D19E5" w:rsidRPr="0057489E" w14:paraId="65C1BE4B" w14:textId="77777777" w:rsidTr="006E1E96">
        <w:trPr>
          <w:trHeight w:hRule="exact" w:val="794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BD5B591" w14:textId="1B6DD423" w:rsidR="006D19E5" w:rsidRPr="003C40A8" w:rsidRDefault="006D19E5" w:rsidP="00434A70">
            <w:pPr>
              <w:pStyle w:val="TableParagraph"/>
              <w:numPr>
                <w:ilvl w:val="0"/>
                <w:numId w:val="2"/>
              </w:numPr>
              <w:spacing w:after="80"/>
              <w:ind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Έργων διανομής ενέργειας, όπου θα φαίνονται οι ηλεκτρικοί πίνακες και η όδευση καλωδίων.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34661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2921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1979A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E1E96" w:rsidRPr="0057489E" w14:paraId="025FF428" w14:textId="77777777" w:rsidTr="00FF0A3C">
        <w:trPr>
          <w:trHeight w:hRule="exact" w:val="794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5364416" w14:textId="77777777" w:rsidR="006E1E96" w:rsidRPr="003C40A8" w:rsidRDefault="006E1E96" w:rsidP="00FF0A3C">
            <w:pPr>
              <w:pStyle w:val="TableParagraph"/>
              <w:numPr>
                <w:ilvl w:val="0"/>
                <w:numId w:val="1"/>
              </w:num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Κατόψεις και τομές όλων των επιμέρους </w:t>
            </w:r>
            <w:proofErr w:type="spellStart"/>
            <w:r w:rsidRPr="003C40A8">
              <w:rPr>
                <w:rFonts w:asciiTheme="majorHAnsi" w:hAnsiTheme="majorHAnsi"/>
                <w:sz w:val="20"/>
                <w:szCs w:val="20"/>
                <w:lang w:val="el-GR"/>
              </w:rPr>
              <w:t>προσφερομένων</w:t>
            </w:r>
            <w:proofErr w:type="spellEnd"/>
            <w:r w:rsidRPr="003C40A8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νέων μονάδων, με τον εγκαθιστάμενο εξοπλισμό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ED99C" w14:textId="77777777" w:rsidR="006E1E96" w:rsidRPr="003C40A8" w:rsidRDefault="006E1E96" w:rsidP="00FF0A3C">
            <w:pPr>
              <w:pStyle w:val="TableParagraph"/>
              <w:spacing w:after="80"/>
              <w:ind w:left="102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F271" w14:textId="77777777" w:rsidR="006E1E96" w:rsidRPr="003C40A8" w:rsidRDefault="006E1E96" w:rsidP="00FF0A3C">
            <w:pPr>
              <w:pStyle w:val="TableParagraph"/>
              <w:spacing w:after="80"/>
              <w:ind w:left="102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79871" w14:textId="77777777" w:rsidR="006E1E96" w:rsidRPr="003C40A8" w:rsidRDefault="006E1E96" w:rsidP="00FF0A3C">
            <w:pPr>
              <w:pStyle w:val="TableParagraph"/>
              <w:spacing w:after="80"/>
              <w:ind w:left="102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E1E96" w:rsidRPr="003C40A8" w14:paraId="710418DA" w14:textId="77777777" w:rsidTr="00FF0A3C">
        <w:trPr>
          <w:trHeight w:hRule="exact" w:val="397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35C65" w14:textId="77777777" w:rsidR="006E1E96" w:rsidRPr="003C40A8" w:rsidRDefault="006E1E96" w:rsidP="00FF0A3C">
            <w:pPr>
              <w:pStyle w:val="TableParagraph"/>
              <w:numPr>
                <w:ilvl w:val="0"/>
                <w:numId w:val="1"/>
              </w:numPr>
              <w:spacing w:after="8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z w:val="20"/>
                <w:szCs w:val="20"/>
                <w:lang w:val="el-GR"/>
              </w:rPr>
              <w:t>Αρχιτεκτονικά σχέδια Κτιριακών Έργων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C5DAB" w14:textId="77777777" w:rsidR="006E1E96" w:rsidRPr="003C40A8" w:rsidRDefault="006E1E96" w:rsidP="00FF0A3C">
            <w:pPr>
              <w:pStyle w:val="TableParagraph"/>
              <w:spacing w:after="80"/>
              <w:ind w:left="102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22DD6" w14:textId="77777777" w:rsidR="006E1E96" w:rsidRPr="003C40A8" w:rsidRDefault="006E1E96" w:rsidP="00FF0A3C">
            <w:pPr>
              <w:pStyle w:val="TableParagraph"/>
              <w:spacing w:after="80"/>
              <w:ind w:left="102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50D82" w14:textId="77777777" w:rsidR="006E1E96" w:rsidRPr="003C40A8" w:rsidRDefault="006E1E96" w:rsidP="00FF0A3C">
            <w:pPr>
              <w:pStyle w:val="TableParagraph"/>
              <w:spacing w:after="80"/>
              <w:ind w:left="102"/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434A70" w:rsidRPr="003C40A8" w14:paraId="18EB8F3D" w14:textId="77777777" w:rsidTr="00FF0A3C">
        <w:trPr>
          <w:trHeight w:val="397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E7364E7" w14:textId="77777777" w:rsidR="00434A70" w:rsidRPr="003C40A8" w:rsidRDefault="00434A70" w:rsidP="00FF0A3C">
            <w:pPr>
              <w:pStyle w:val="TableParagraph"/>
              <w:numPr>
                <w:ilvl w:val="0"/>
                <w:numId w:val="1"/>
              </w:numPr>
              <w:spacing w:after="80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 w:rsidRPr="00434A70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Υδραυλική μηκοτομή γραμμής λυμάτων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B761" w14:textId="77777777" w:rsidR="00434A70" w:rsidRPr="003C40A8" w:rsidRDefault="00434A70" w:rsidP="00FF0A3C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C653" w14:textId="77777777" w:rsidR="00434A70" w:rsidRPr="003C40A8" w:rsidRDefault="00434A70" w:rsidP="00FF0A3C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23FEF" w14:textId="77777777" w:rsidR="00434A70" w:rsidRPr="003C40A8" w:rsidRDefault="00434A70" w:rsidP="00FF0A3C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D19E5" w:rsidRPr="003C40A8" w14:paraId="2CB07B4B" w14:textId="77777777" w:rsidTr="006E1E96">
        <w:trPr>
          <w:trHeight w:val="397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94456D8" w14:textId="1BD49770" w:rsidR="006D19E5" w:rsidRPr="003C40A8" w:rsidRDefault="006D19E5" w:rsidP="006E1E96">
            <w:pPr>
              <w:pStyle w:val="TableParagraph"/>
              <w:numPr>
                <w:ilvl w:val="0"/>
                <w:numId w:val="1"/>
              </w:numPr>
              <w:spacing w:after="80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Δι</w:t>
            </w:r>
            <w:r w:rsidR="006E1E96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άγραμμα </w:t>
            </w:r>
            <w:r w:rsidRPr="003C40A8">
              <w:rPr>
                <w:rFonts w:asciiTheme="majorHAnsi" w:hAnsiTheme="majorHAnsi"/>
                <w:spacing w:val="2"/>
                <w:sz w:val="20"/>
                <w:szCs w:val="20"/>
                <w:lang w:val="el-GR"/>
              </w:rPr>
              <w:t xml:space="preserve">Ροής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46D8A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0A006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05EC4" w14:textId="77777777" w:rsidR="006D19E5" w:rsidRPr="003C40A8" w:rsidRDefault="006D19E5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6E1E96" w:rsidRPr="003C40A8" w14:paraId="46535DC7" w14:textId="77777777" w:rsidTr="006E1E96">
        <w:trPr>
          <w:trHeight w:val="397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8D13032" w14:textId="3BCD2CF9" w:rsidR="006E1E96" w:rsidRPr="003C40A8" w:rsidRDefault="006E1E96" w:rsidP="006E1E96">
            <w:pPr>
              <w:pStyle w:val="TableParagraph"/>
              <w:numPr>
                <w:ilvl w:val="0"/>
                <w:numId w:val="1"/>
              </w:numPr>
              <w:spacing w:after="80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 w:rsidRPr="003C40A8">
              <w:rPr>
                <w:rFonts w:asciiTheme="majorHAnsi" w:hAnsiTheme="majorHAnsi"/>
                <w:spacing w:val="2"/>
                <w:sz w:val="20"/>
                <w:szCs w:val="20"/>
                <w:lang w:val="el-GR"/>
              </w:rPr>
              <w:t>Λειτουργικό διάγραμμα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2B126" w14:textId="77777777" w:rsidR="006E1E96" w:rsidRPr="003C40A8" w:rsidRDefault="006E1E96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2E77B" w14:textId="77777777" w:rsidR="006E1E96" w:rsidRPr="003C40A8" w:rsidRDefault="006E1E96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72A03" w14:textId="77777777" w:rsidR="006E1E96" w:rsidRPr="003C40A8" w:rsidRDefault="006E1E96" w:rsidP="006E1E96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</w:tbl>
    <w:p w14:paraId="4006B18D" w14:textId="77777777" w:rsidR="00C229D3" w:rsidRDefault="00C229D3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3A1BC54F" w14:textId="77777777" w:rsidR="006D19E5" w:rsidRDefault="006D19E5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7B93FF32" w14:textId="77777777" w:rsidR="006D19E5" w:rsidRPr="00CE6793" w:rsidRDefault="006D19E5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5BD6473C" w14:textId="77777777" w:rsidR="00C229D3" w:rsidRPr="00CE6793" w:rsidRDefault="00C229D3">
      <w:pPr>
        <w:spacing w:before="1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1134"/>
        <w:gridCol w:w="1134"/>
        <w:gridCol w:w="2977"/>
      </w:tblGrid>
      <w:tr w:rsidR="00C229D3" w:rsidRPr="003C40A8" w14:paraId="2E266BB8" w14:textId="77777777" w:rsidTr="002B40C1">
        <w:trPr>
          <w:trHeight w:hRule="exact" w:val="526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C0E8" w14:textId="77777777" w:rsidR="00C229D3" w:rsidRPr="003C40A8" w:rsidRDefault="00354BD8" w:rsidP="006D19E5">
            <w:pPr>
              <w:pStyle w:val="TableParagraph"/>
              <w:spacing w:before="129"/>
              <w:rPr>
                <w:rFonts w:asciiTheme="majorHAnsi" w:eastAsia="Arial Narrow" w:hAnsiTheme="majorHAnsi" w:cs="Arial Narrow"/>
                <w:lang w:val="el-GR"/>
              </w:rPr>
            </w:pPr>
            <w:r w:rsidRPr="003C40A8">
              <w:rPr>
                <w:rFonts w:asciiTheme="majorHAnsi" w:hAnsiTheme="majorHAnsi"/>
                <w:b/>
                <w:spacing w:val="-1"/>
                <w:lang w:val="el-GR"/>
              </w:rPr>
              <w:t xml:space="preserve">ΤΜΗΜΑ </w:t>
            </w:r>
            <w:r w:rsidRPr="003C40A8">
              <w:rPr>
                <w:rFonts w:asciiTheme="majorHAnsi" w:hAnsiTheme="majorHAnsi"/>
                <w:b/>
                <w:lang w:val="el-GR"/>
              </w:rPr>
              <w:t xml:space="preserve">3. </w:t>
            </w:r>
            <w:r w:rsidRPr="003C40A8">
              <w:rPr>
                <w:rFonts w:asciiTheme="majorHAnsi" w:hAnsiTheme="majorHAnsi"/>
                <w:b/>
                <w:spacing w:val="-1"/>
                <w:lang w:val="el-GR"/>
              </w:rPr>
              <w:t>Η/Μ</w:t>
            </w:r>
            <w:r w:rsidRPr="003C40A8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3C40A8">
              <w:rPr>
                <w:rFonts w:asciiTheme="majorHAnsi" w:hAnsiTheme="majorHAnsi"/>
                <w:b/>
                <w:spacing w:val="-2"/>
                <w:lang w:val="el-GR"/>
              </w:rPr>
              <w:t>ΕΞΟΠΛΙΣΜΟΣ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064A3" w14:textId="77777777" w:rsidR="00C229D3" w:rsidRPr="003C40A8" w:rsidRDefault="00354BD8">
            <w:pPr>
              <w:pStyle w:val="TableParagraph"/>
              <w:spacing w:before="129"/>
              <w:ind w:right="1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3C40A8">
              <w:rPr>
                <w:rFonts w:asciiTheme="majorHAnsi" w:hAnsiTheme="majorHAnsi"/>
                <w:b/>
                <w:spacing w:val="-2"/>
                <w:lang w:val="el-GR"/>
              </w:rPr>
              <w:t>ΝΑΙ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B1B0" w14:textId="77777777" w:rsidR="00C229D3" w:rsidRPr="003C40A8" w:rsidRDefault="00354BD8">
            <w:pPr>
              <w:pStyle w:val="TableParagraph"/>
              <w:spacing w:before="129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3C40A8">
              <w:rPr>
                <w:rFonts w:asciiTheme="majorHAnsi" w:hAnsiTheme="majorHAnsi"/>
                <w:b/>
                <w:spacing w:val="-1"/>
                <w:lang w:val="el-GR"/>
              </w:rPr>
              <w:t>ΟΧΙ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A52C8" w14:textId="77777777" w:rsidR="00C229D3" w:rsidRPr="003C40A8" w:rsidRDefault="00354BD8">
            <w:pPr>
              <w:pStyle w:val="TableParagraph"/>
              <w:spacing w:before="129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3C40A8">
              <w:rPr>
                <w:rFonts w:asciiTheme="majorHAnsi" w:hAnsiTheme="majorHAnsi"/>
                <w:b/>
                <w:spacing w:val="-1"/>
                <w:lang w:val="el-GR"/>
              </w:rPr>
              <w:t>ΣΧΟΛΙΑ</w:t>
            </w:r>
          </w:p>
        </w:tc>
      </w:tr>
      <w:tr w:rsidR="00C229D3" w:rsidRPr="0057489E" w14:paraId="6460E8C4" w14:textId="77777777" w:rsidTr="002B40C1">
        <w:trPr>
          <w:trHeight w:hRule="exact" w:val="526"/>
        </w:trPr>
        <w:tc>
          <w:tcPr>
            <w:tcW w:w="9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3A01" w14:textId="77777777" w:rsidR="00C229D3" w:rsidRPr="00434A70" w:rsidRDefault="00354BD8">
            <w:pPr>
              <w:pStyle w:val="TableParagraph"/>
              <w:spacing w:before="129"/>
              <w:ind w:left="1710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434A70">
              <w:rPr>
                <w:rFonts w:asciiTheme="majorHAnsi" w:hAnsiTheme="majorHAnsi"/>
                <w:i/>
                <w:spacing w:val="-1"/>
                <w:sz w:val="20"/>
                <w:szCs w:val="20"/>
                <w:lang w:val="el-GR"/>
              </w:rPr>
              <w:t>Συμπληρώνεται</w:t>
            </w:r>
            <w:r w:rsidRPr="00434A70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</w:t>
            </w:r>
            <w:r w:rsidRPr="00434A70">
              <w:rPr>
                <w:rFonts w:asciiTheme="majorHAnsi" w:hAnsiTheme="majorHAnsi"/>
                <w:i/>
                <w:spacing w:val="-1"/>
                <w:sz w:val="20"/>
                <w:szCs w:val="20"/>
                <w:lang w:val="el-GR"/>
              </w:rPr>
              <w:t>ανά</w:t>
            </w:r>
            <w:r w:rsidRPr="00434A70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</w:t>
            </w:r>
            <w:r w:rsidRPr="00434A70">
              <w:rPr>
                <w:rFonts w:asciiTheme="majorHAnsi" w:hAnsiTheme="majorHAnsi"/>
                <w:i/>
                <w:spacing w:val="-1"/>
                <w:sz w:val="20"/>
                <w:szCs w:val="20"/>
                <w:lang w:val="el-GR"/>
              </w:rPr>
              <w:t>επιμέρους</w:t>
            </w:r>
            <w:r w:rsidRPr="00434A70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</w:t>
            </w:r>
            <w:r w:rsidRPr="00434A70">
              <w:rPr>
                <w:rFonts w:asciiTheme="majorHAnsi" w:hAnsiTheme="majorHAnsi"/>
                <w:i/>
                <w:spacing w:val="-1"/>
                <w:sz w:val="20"/>
                <w:szCs w:val="20"/>
                <w:lang w:val="el-GR"/>
              </w:rPr>
              <w:t>Φυσικό</w:t>
            </w:r>
            <w:r w:rsidRPr="00434A70">
              <w:rPr>
                <w:rFonts w:asciiTheme="majorHAnsi" w:hAnsiTheme="majorHAnsi"/>
                <w:i/>
                <w:spacing w:val="-3"/>
                <w:sz w:val="20"/>
                <w:szCs w:val="20"/>
                <w:lang w:val="el-GR"/>
              </w:rPr>
              <w:t xml:space="preserve"> </w:t>
            </w:r>
            <w:r w:rsidRPr="00434A70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>Μέρος</w:t>
            </w:r>
            <w:r w:rsidRPr="00434A70">
              <w:rPr>
                <w:rFonts w:asciiTheme="majorHAnsi" w:hAnsiTheme="majorHAnsi"/>
                <w:i/>
                <w:spacing w:val="-2"/>
                <w:sz w:val="20"/>
                <w:szCs w:val="20"/>
                <w:lang w:val="el-GR"/>
              </w:rPr>
              <w:t xml:space="preserve"> </w:t>
            </w:r>
            <w:r w:rsidRPr="00434A70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>&amp;</w:t>
            </w:r>
            <w:r w:rsidRPr="00434A70">
              <w:rPr>
                <w:rFonts w:asciiTheme="majorHAnsi" w:hAnsiTheme="majorHAnsi"/>
                <w:i/>
                <w:spacing w:val="-1"/>
                <w:sz w:val="20"/>
                <w:szCs w:val="20"/>
                <w:lang w:val="el-GR"/>
              </w:rPr>
              <w:t xml:space="preserve"> </w:t>
            </w:r>
            <w:r w:rsidRPr="00434A70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τμήμα </w:t>
            </w:r>
            <w:r w:rsidRPr="00434A70">
              <w:rPr>
                <w:rFonts w:asciiTheme="majorHAnsi" w:hAnsiTheme="majorHAnsi"/>
                <w:i/>
                <w:spacing w:val="-1"/>
                <w:sz w:val="20"/>
                <w:szCs w:val="20"/>
                <w:lang w:val="el-GR"/>
              </w:rPr>
              <w:t>του</w:t>
            </w:r>
            <w:r w:rsidRPr="00434A70">
              <w:rPr>
                <w:rFonts w:asciiTheme="majorHAnsi" w:hAnsiTheme="majorHAnsi"/>
                <w:i/>
                <w:spacing w:val="-2"/>
                <w:sz w:val="20"/>
                <w:szCs w:val="20"/>
                <w:lang w:val="el-GR"/>
              </w:rPr>
              <w:t xml:space="preserve"> </w:t>
            </w:r>
            <w:r w:rsidRPr="00434A70">
              <w:rPr>
                <w:rFonts w:asciiTheme="majorHAnsi" w:hAnsiTheme="majorHAnsi"/>
                <w:i/>
                <w:spacing w:val="-1"/>
                <w:sz w:val="20"/>
                <w:szCs w:val="20"/>
                <w:lang w:val="el-GR"/>
              </w:rPr>
              <w:t>εξοπλισμού</w:t>
            </w:r>
          </w:p>
        </w:tc>
      </w:tr>
      <w:tr w:rsidR="00C229D3" w:rsidRPr="00CE6793" w14:paraId="43097809" w14:textId="77777777" w:rsidTr="002B40C1">
        <w:trPr>
          <w:trHeight w:hRule="exact" w:val="742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E8E14" w14:textId="5FE353D2" w:rsidR="00C229D3" w:rsidRPr="006D19E5" w:rsidRDefault="00354BD8" w:rsidP="00434A70">
            <w:pPr>
              <w:pStyle w:val="TableParagraph"/>
              <w:spacing w:before="112"/>
              <w:ind w:left="102" w:right="927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ΜΕΡΟΣ</w:t>
            </w:r>
            <w:r w:rsidRPr="006D19E5">
              <w:rPr>
                <w:rFonts w:asciiTheme="majorHAnsi" w:hAnsiTheme="majorHAnsi"/>
                <w:spacing w:val="49"/>
                <w:sz w:val="20"/>
                <w:szCs w:val="20"/>
                <w:lang w:val="el-GR"/>
              </w:rPr>
              <w:t xml:space="preserve"> </w:t>
            </w:r>
            <w:r w:rsidRPr="006D19E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3.1: </w:t>
            </w: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ΠΛΗΡΟΦΟΡΙΕΣ</w:t>
            </w:r>
            <w:r w:rsidR="00434A70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ΠΡΟΣΦΕΡΟΜΕΝΟΥ ΕΞΟΠΛΙΣΜΟΥ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D7E2B" w14:textId="77777777" w:rsidR="00C229D3" w:rsidRPr="00CE6793" w:rsidRDefault="00C229D3">
            <w:pPr>
              <w:rPr>
                <w:lang w:val="el-G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DF67C" w14:textId="77777777" w:rsidR="00C229D3" w:rsidRPr="00CE6793" w:rsidRDefault="00C229D3">
            <w:pPr>
              <w:rPr>
                <w:lang w:val="el-GR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5DC19" w14:textId="77777777" w:rsidR="00C229D3" w:rsidRPr="00CE6793" w:rsidRDefault="00C229D3">
            <w:pPr>
              <w:rPr>
                <w:lang w:val="el-GR"/>
              </w:rPr>
            </w:pPr>
          </w:p>
        </w:tc>
      </w:tr>
      <w:tr w:rsidR="00C229D3" w:rsidRPr="0057489E" w14:paraId="0A7C5FA9" w14:textId="77777777" w:rsidTr="002B40C1">
        <w:trPr>
          <w:trHeight w:hRule="exact" w:val="744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EB9A6" w14:textId="77777777" w:rsidR="00C229D3" w:rsidRPr="006D19E5" w:rsidRDefault="00354BD8">
            <w:pPr>
              <w:pStyle w:val="TableParagraph"/>
              <w:spacing w:before="112"/>
              <w:ind w:left="102" w:right="194" w:firstLine="50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ΜΕΡΟΣ </w:t>
            </w:r>
            <w:r w:rsidRPr="006D19E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3.2: </w:t>
            </w: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ΣΤΟΙΧΕΙΑ ΤΕΚΜΗΡΙΩΣΗΣ </w:t>
            </w:r>
            <w:r w:rsidRPr="006D19E5">
              <w:rPr>
                <w:rFonts w:asciiTheme="majorHAnsi" w:hAnsiTheme="majorHAnsi"/>
                <w:sz w:val="20"/>
                <w:szCs w:val="20"/>
                <w:lang w:val="el-GR"/>
              </w:rPr>
              <w:t>ΤΟΥ</w:t>
            </w:r>
            <w:r w:rsidRPr="006D19E5">
              <w:rPr>
                <w:rFonts w:asciiTheme="majorHAnsi" w:hAnsiTheme="majorHAnsi"/>
                <w:spacing w:val="30"/>
                <w:sz w:val="20"/>
                <w:szCs w:val="20"/>
                <w:lang w:val="el-GR"/>
              </w:rPr>
              <w:t xml:space="preserve"> </w:t>
            </w:r>
            <w:r w:rsidRPr="006D19E5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ΕΞΟΠΛΙΣΜΟΥ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500FA" w14:textId="77777777" w:rsidR="00C229D3" w:rsidRPr="00CE6793" w:rsidRDefault="00C229D3">
            <w:pPr>
              <w:rPr>
                <w:lang w:val="el-G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35155" w14:textId="77777777" w:rsidR="00C229D3" w:rsidRPr="00CE6793" w:rsidRDefault="00C229D3">
            <w:pPr>
              <w:rPr>
                <w:lang w:val="el-GR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413E6" w14:textId="77777777" w:rsidR="00C229D3" w:rsidRPr="00CE6793" w:rsidRDefault="00C229D3">
            <w:pPr>
              <w:rPr>
                <w:lang w:val="el-GR"/>
              </w:rPr>
            </w:pPr>
          </w:p>
        </w:tc>
      </w:tr>
    </w:tbl>
    <w:p w14:paraId="606E88AB" w14:textId="77777777" w:rsidR="00C229D3" w:rsidRPr="00CE6793" w:rsidRDefault="00C229D3">
      <w:pPr>
        <w:rPr>
          <w:rFonts w:ascii="Arial" w:eastAsia="Arial" w:hAnsi="Arial" w:cs="Arial"/>
          <w:b/>
          <w:bCs/>
          <w:sz w:val="18"/>
          <w:szCs w:val="18"/>
          <w:lang w:val="el-GR"/>
        </w:rPr>
      </w:pPr>
    </w:p>
    <w:p w14:paraId="0B7E03C2" w14:textId="392D7E53" w:rsidR="002B40C1" w:rsidRDefault="002B40C1">
      <w:pPr>
        <w:rPr>
          <w:rFonts w:ascii="Arial" w:eastAsia="Arial" w:hAnsi="Arial" w:cs="Arial"/>
          <w:b/>
          <w:bCs/>
          <w:sz w:val="18"/>
          <w:szCs w:val="18"/>
          <w:lang w:val="el-GR"/>
        </w:rPr>
      </w:pPr>
      <w:r>
        <w:rPr>
          <w:rFonts w:ascii="Arial" w:eastAsia="Arial" w:hAnsi="Arial" w:cs="Arial"/>
          <w:b/>
          <w:bCs/>
          <w:sz w:val="18"/>
          <w:szCs w:val="18"/>
          <w:lang w:val="el-GR"/>
        </w:rPr>
        <w:br w:type="page"/>
      </w:r>
    </w:p>
    <w:p w14:paraId="1F1F2E07" w14:textId="2CD787AE" w:rsidR="00C229D3" w:rsidRPr="00CE6793" w:rsidRDefault="00C229D3">
      <w:pPr>
        <w:spacing w:line="20" w:lineRule="atLeast"/>
        <w:ind w:left="104"/>
        <w:rPr>
          <w:rFonts w:ascii="Arial" w:eastAsia="Arial" w:hAnsi="Arial" w:cs="Arial"/>
          <w:sz w:val="2"/>
          <w:szCs w:val="2"/>
          <w:lang w:val="el-GR"/>
        </w:rPr>
      </w:pPr>
    </w:p>
    <w:p w14:paraId="0A358C80" w14:textId="77777777" w:rsidR="00C229D3" w:rsidRPr="00434A70" w:rsidRDefault="00354BD8" w:rsidP="00434A70">
      <w:pPr>
        <w:pStyle w:val="BodyText"/>
        <w:ind w:left="0" w:right="493"/>
        <w:jc w:val="right"/>
        <w:rPr>
          <w:rFonts w:asciiTheme="majorHAnsi" w:hAnsiTheme="majorHAnsi"/>
          <w:spacing w:val="-1"/>
          <w:lang w:val="el-GR"/>
        </w:rPr>
      </w:pPr>
      <w:r w:rsidRPr="00434A70">
        <w:rPr>
          <w:rFonts w:asciiTheme="majorHAnsi" w:hAnsiTheme="majorHAnsi"/>
          <w:spacing w:val="-1"/>
          <w:lang w:val="el-GR"/>
        </w:rPr>
        <w:t>ΠΑΡΑΡΤΗΜΑ ΔΙΑΚΗΡΥΞΗΣ : ΠΙΝΑΚΑΣ ΣΥΜΜΟΡΦΩΣΗΣ</w:t>
      </w:r>
    </w:p>
    <w:p w14:paraId="435BC8B1" w14:textId="77777777" w:rsidR="00C229D3" w:rsidRPr="00CE6793" w:rsidRDefault="00C229D3">
      <w:pPr>
        <w:spacing w:before="11"/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1121"/>
        <w:gridCol w:w="1061"/>
        <w:gridCol w:w="3080"/>
      </w:tblGrid>
      <w:tr w:rsidR="00C229D3" w:rsidRPr="0057489E" w14:paraId="78120E7A" w14:textId="77777777" w:rsidTr="007D77A9">
        <w:trPr>
          <w:trHeight w:hRule="exact" w:val="898"/>
        </w:trPr>
        <w:tc>
          <w:tcPr>
            <w:tcW w:w="97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 w:themeFill="background2" w:themeFillShade="BF"/>
          </w:tcPr>
          <w:p w14:paraId="332EFF00" w14:textId="77777777" w:rsidR="00C229D3" w:rsidRPr="007D77A9" w:rsidRDefault="00354BD8" w:rsidP="0057489E">
            <w:pPr>
              <w:pStyle w:val="TableParagraph"/>
              <w:spacing w:before="61" w:after="120" w:line="252" w:lineRule="exact"/>
              <w:jc w:val="center"/>
              <w:rPr>
                <w:rFonts w:asciiTheme="majorHAnsi" w:eastAsia="Arial Narrow" w:hAnsiTheme="majorHAnsi" w:cs="Arial Narrow"/>
                <w:lang w:val="el-GR"/>
              </w:rPr>
            </w:pP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 xml:space="preserve">ΕΛΕΓΧΟΣ </w:t>
            </w:r>
            <w:r w:rsidRPr="007D77A9">
              <w:rPr>
                <w:rFonts w:asciiTheme="majorHAnsi" w:hAnsiTheme="majorHAnsi"/>
                <w:b/>
                <w:spacing w:val="-1"/>
                <w:u w:val="single" w:color="000000"/>
                <w:lang w:val="el-GR"/>
              </w:rPr>
              <w:t>ΣΥΜΦ</w:t>
            </w:r>
            <w:r w:rsidRPr="007D77A9">
              <w:rPr>
                <w:rFonts w:asciiTheme="majorHAnsi" w:hAnsiTheme="majorHAnsi"/>
                <w:b/>
                <w:spacing w:val="-2"/>
                <w:u w:val="single" w:color="000000"/>
                <w:lang w:val="el-GR"/>
              </w:rPr>
              <w:t>ΩΝΙΑΣ</w:t>
            </w:r>
            <w:r w:rsidRPr="007D77A9">
              <w:rPr>
                <w:rFonts w:asciiTheme="majorHAnsi" w:hAnsiTheme="majorHAnsi"/>
                <w:b/>
                <w:spacing w:val="-1"/>
                <w:u w:val="single" w:color="000000"/>
                <w:lang w:val="el-GR"/>
              </w:rPr>
              <w:t xml:space="preserve"> </w:t>
            </w: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ΜΕΛΕΤΗΣ</w:t>
            </w:r>
            <w:r w:rsidRPr="007D77A9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ΠΡΟΣΦΟΡΑΣ</w:t>
            </w:r>
            <w:r w:rsidRPr="007D77A9">
              <w:rPr>
                <w:rFonts w:asciiTheme="majorHAnsi" w:hAnsiTheme="majorHAnsi"/>
                <w:b/>
                <w:lang w:val="el-GR"/>
              </w:rPr>
              <w:t xml:space="preserve"> :</w:t>
            </w:r>
          </w:p>
          <w:p w14:paraId="2CF96E87" w14:textId="2987FC68" w:rsidR="00C229D3" w:rsidRPr="00CE6793" w:rsidRDefault="00354BD8" w:rsidP="0057489E">
            <w:pPr>
              <w:pStyle w:val="TableParagraph"/>
              <w:jc w:val="center"/>
              <w:rPr>
                <w:rFonts w:ascii="Arial Narrow" w:eastAsia="Arial Narrow" w:hAnsi="Arial Narrow" w:cs="Arial Narrow"/>
                <w:lang w:val="el-GR"/>
              </w:rPr>
            </w:pP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Βάσει</w:t>
            </w:r>
            <w:r w:rsidRPr="007D77A9">
              <w:rPr>
                <w:rFonts w:asciiTheme="majorHAnsi" w:hAnsiTheme="majorHAnsi"/>
                <w:b/>
                <w:lang w:val="el-GR"/>
              </w:rPr>
              <w:t xml:space="preserve"> </w:t>
            </w: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Τεύχους</w:t>
            </w:r>
            <w:r w:rsidRPr="007D77A9">
              <w:rPr>
                <w:rFonts w:asciiTheme="majorHAnsi" w:hAnsiTheme="majorHAnsi"/>
                <w:b/>
                <w:spacing w:val="-3"/>
                <w:lang w:val="el-GR"/>
              </w:rPr>
              <w:t xml:space="preserve"> </w:t>
            </w:r>
            <w:r w:rsidRPr="007D77A9">
              <w:rPr>
                <w:rFonts w:asciiTheme="majorHAnsi" w:hAnsiTheme="majorHAnsi"/>
                <w:b/>
                <w:lang w:val="el-GR"/>
              </w:rPr>
              <w:t xml:space="preserve">3 </w:t>
            </w: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"ΤΕΧΝΙΚΗ ΣΥΓΓΡΑΦΗ"</w:t>
            </w:r>
            <w:r w:rsidRPr="007D77A9">
              <w:rPr>
                <w:rFonts w:asciiTheme="majorHAnsi" w:hAnsiTheme="majorHAnsi"/>
                <w:b/>
                <w:lang w:val="el-GR"/>
              </w:rPr>
              <w:t xml:space="preserve"> (Τ.3) </w:t>
            </w: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και</w:t>
            </w:r>
            <w:r w:rsidRPr="007D77A9">
              <w:rPr>
                <w:rFonts w:asciiTheme="majorHAnsi" w:hAnsiTheme="majorHAnsi"/>
                <w:b/>
                <w:spacing w:val="29"/>
                <w:lang w:val="el-GR"/>
              </w:rPr>
              <w:t xml:space="preserve"> </w:t>
            </w: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Τεύχους</w:t>
            </w:r>
            <w:r w:rsidRPr="007D77A9">
              <w:rPr>
                <w:rFonts w:asciiTheme="majorHAnsi" w:hAnsiTheme="majorHAnsi"/>
                <w:b/>
                <w:lang w:val="el-GR"/>
              </w:rPr>
              <w:t xml:space="preserve"> 6 </w:t>
            </w: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"ΤΕΧΝΙΚΗ</w:t>
            </w:r>
            <w:r w:rsidR="0057489E" w:rsidRPr="0057489E">
              <w:rPr>
                <w:rFonts w:asciiTheme="majorHAnsi" w:hAnsiTheme="majorHAnsi"/>
                <w:b/>
                <w:spacing w:val="-1"/>
                <w:lang w:val="el-GR"/>
              </w:rPr>
              <w:t xml:space="preserve"> </w:t>
            </w:r>
            <w:r w:rsidRPr="007D77A9">
              <w:rPr>
                <w:rFonts w:asciiTheme="majorHAnsi" w:hAnsiTheme="majorHAnsi"/>
                <w:b/>
                <w:spacing w:val="-1"/>
                <w:lang w:val="el-GR"/>
              </w:rPr>
              <w:t>ΠΕΡΙΓΡΑΦΗ"</w:t>
            </w:r>
            <w:r w:rsidRPr="007D77A9">
              <w:rPr>
                <w:rFonts w:asciiTheme="majorHAnsi" w:hAnsiTheme="majorHAnsi"/>
                <w:b/>
                <w:lang w:val="el-GR"/>
              </w:rPr>
              <w:t xml:space="preserve"> (Τ.6)</w:t>
            </w:r>
          </w:p>
        </w:tc>
      </w:tr>
      <w:tr w:rsidR="00C229D3" w:rsidRPr="00CE6793" w14:paraId="276F2C39" w14:textId="77777777" w:rsidTr="002B40C1">
        <w:trPr>
          <w:trHeight w:hRule="exact" w:val="461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24B90" w14:textId="77777777" w:rsidR="00C229D3" w:rsidRPr="00CE6793" w:rsidRDefault="00354BD8">
            <w:pPr>
              <w:pStyle w:val="TableParagraph"/>
              <w:spacing w:before="95"/>
              <w:ind w:right="3"/>
              <w:jc w:val="center"/>
              <w:rPr>
                <w:rFonts w:ascii="Arial Narrow" w:eastAsia="Arial Narrow" w:hAnsi="Arial Narrow" w:cs="Arial Narrow"/>
                <w:lang w:val="el-GR"/>
              </w:rPr>
            </w:pPr>
            <w:r w:rsidRPr="00CE6793">
              <w:rPr>
                <w:rFonts w:ascii="Arial Narrow" w:hAnsi="Arial Narrow"/>
                <w:b/>
                <w:spacing w:val="-1"/>
                <w:lang w:val="el-GR"/>
              </w:rPr>
              <w:t>ΠΕΡΙΓΡΑΦΗ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9CD39" w14:textId="77777777" w:rsidR="00C229D3" w:rsidRPr="00CE6793" w:rsidRDefault="00354BD8">
            <w:pPr>
              <w:pStyle w:val="TableParagraph"/>
              <w:spacing w:before="95"/>
              <w:ind w:right="1"/>
              <w:jc w:val="center"/>
              <w:rPr>
                <w:rFonts w:ascii="Arial Narrow" w:eastAsia="Arial Narrow" w:hAnsi="Arial Narrow" w:cs="Arial Narrow"/>
                <w:lang w:val="el-GR"/>
              </w:rPr>
            </w:pPr>
            <w:r w:rsidRPr="00CE6793">
              <w:rPr>
                <w:rFonts w:ascii="Arial Narrow" w:hAnsi="Arial Narrow"/>
                <w:b/>
                <w:spacing w:val="-2"/>
                <w:lang w:val="el-GR"/>
              </w:rPr>
              <w:t>ΝΑΙ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CB7C" w14:textId="77777777" w:rsidR="00C229D3" w:rsidRPr="00CE6793" w:rsidRDefault="00354BD8">
            <w:pPr>
              <w:pStyle w:val="TableParagraph"/>
              <w:spacing w:before="95"/>
              <w:jc w:val="center"/>
              <w:rPr>
                <w:rFonts w:ascii="Arial Narrow" w:eastAsia="Arial Narrow" w:hAnsi="Arial Narrow" w:cs="Arial Narrow"/>
                <w:lang w:val="el-GR"/>
              </w:rPr>
            </w:pPr>
            <w:r w:rsidRPr="00CE6793">
              <w:rPr>
                <w:rFonts w:ascii="Arial Narrow" w:hAnsi="Arial Narrow"/>
                <w:b/>
                <w:spacing w:val="-1"/>
                <w:lang w:val="el-GR"/>
              </w:rPr>
              <w:t>ΟΧΙ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554B4" w14:textId="77777777" w:rsidR="00C229D3" w:rsidRPr="00CE6793" w:rsidRDefault="00354BD8">
            <w:pPr>
              <w:pStyle w:val="TableParagraph"/>
              <w:spacing w:before="95"/>
              <w:jc w:val="center"/>
              <w:rPr>
                <w:rFonts w:ascii="Arial Narrow" w:eastAsia="Arial Narrow" w:hAnsi="Arial Narrow" w:cs="Arial Narrow"/>
                <w:lang w:val="el-GR"/>
              </w:rPr>
            </w:pPr>
            <w:r w:rsidRPr="00CE6793">
              <w:rPr>
                <w:rFonts w:ascii="Arial Narrow" w:hAnsi="Arial Narrow"/>
                <w:b/>
                <w:spacing w:val="-1"/>
                <w:lang w:val="el-GR"/>
              </w:rPr>
              <w:t>ΣΧΟΛΙΑ</w:t>
            </w:r>
          </w:p>
        </w:tc>
      </w:tr>
      <w:tr w:rsidR="00C229D3" w:rsidRPr="00C255F8" w14:paraId="065CA9D7" w14:textId="77777777" w:rsidTr="002B40C1">
        <w:trPr>
          <w:trHeight w:val="56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A3775" w14:textId="152264F7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Στοιχεία</w:t>
            </w:r>
            <w:r w:rsidRPr="002B40C1">
              <w:rPr>
                <w:rFonts w:asciiTheme="majorHAnsi" w:hAnsiTheme="maj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χωροθέτησης και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βασικά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δεδομένα</w:t>
            </w:r>
            <w:r w:rsidR="002B40C1"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έργου</w:t>
            </w:r>
            <w:r w:rsidR="002B40C1"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C255F8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Α,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9D3F5E" w:rsidRPr="009D3F5E">
              <w:rPr>
                <w:rFonts w:asciiTheme="majorHAnsi" w:hAnsiTheme="majorHAnsi"/>
                <w:sz w:val="20"/>
                <w:szCs w:val="20"/>
                <w:lang w:val="el-GR"/>
              </w:rPr>
              <w:t>3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E6FA0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D2B28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D9C28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7489E" w14:paraId="3825C98B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C4199" w14:textId="72E09904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Παράμετροι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σχεδιασμού</w:t>
            </w:r>
            <w:r w:rsidRPr="002B40C1">
              <w:rPr>
                <w:rFonts w:asciiTheme="majorHAnsi" w:hAnsiTheme="majorHAnsi"/>
                <w:spacing w:val="2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C255F8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Α,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9D3F5E" w:rsidRPr="00C255F8">
              <w:rPr>
                <w:rFonts w:asciiTheme="majorHAnsi" w:hAnsiTheme="majorHAnsi"/>
                <w:sz w:val="20"/>
                <w:szCs w:val="20"/>
                <w:lang w:val="el-GR"/>
              </w:rPr>
              <w:t>4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D4FAB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618BB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F8DF6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7489E" w14:paraId="7FC96658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1B5A9" w14:textId="2D5B20CC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Κλιμάκωση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Έργων</w:t>
            </w:r>
            <w:r w:rsidRPr="002B40C1">
              <w:rPr>
                <w:rFonts w:asciiTheme="majorHAnsi" w:hAnsiTheme="majorHAnsi"/>
                <w:spacing w:val="29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C255F8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Α,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9D3F5E" w:rsidRPr="00C255F8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5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2D7E7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1AC02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0A290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318FD" w14:paraId="60E3C6A4" w14:textId="77777777" w:rsidTr="002B40C1">
        <w:trPr>
          <w:trHeight w:val="56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651F5" w14:textId="1C63A87F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Φρεάτιο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Άφιξης</w:t>
            </w:r>
            <w:r w:rsidRPr="002B40C1">
              <w:rPr>
                <w:rFonts w:asciiTheme="majorHAnsi" w:hAnsiTheme="maj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-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 Προεπεξεργασία</w:t>
            </w:r>
            <w:r w:rsidRPr="002B40C1">
              <w:rPr>
                <w:rFonts w:asciiTheme="majorHAnsi" w:hAnsiTheme="majorHAnsi"/>
                <w:spacing w:val="27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9D3F5E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9D3F5E">
              <w:rPr>
                <w:rFonts w:asciiTheme="majorHAnsi" w:hAnsiTheme="majorHAnsi"/>
                <w:sz w:val="20"/>
                <w:szCs w:val="20"/>
                <w:lang w:val="el-GR"/>
              </w:rPr>
              <w:t>2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.1</w:t>
            </w:r>
            <w:r w:rsidR="009D3F5E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&amp; 2.2</w:t>
            </w:r>
            <w:r w:rsidR="005318FD">
              <w:rPr>
                <w:rFonts w:asciiTheme="majorHAnsi" w:hAnsiTheme="majorHAnsi"/>
                <w:sz w:val="20"/>
                <w:szCs w:val="20"/>
              </w:rPr>
              <w:t xml:space="preserve"> -</w:t>
            </w:r>
            <w:r w:rsidR="002B40C1"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Τ.6. παρ.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="005318FD" w:rsidRPr="005318FD">
              <w:rPr>
                <w:rFonts w:asciiTheme="majorHAnsi" w:hAnsiTheme="majorHAnsi"/>
                <w:sz w:val="20"/>
                <w:szCs w:val="20"/>
                <w:lang w:val="el-GR"/>
              </w:rPr>
              <w:t>3.1)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2EE42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B340B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84A37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7489E" w14:paraId="49FD4D1E" w14:textId="77777777" w:rsidTr="002B40C1">
        <w:trPr>
          <w:trHeight w:val="56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86741" w14:textId="5211CBE7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Βιολογική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επεξεργασία</w:t>
            </w:r>
            <w:r w:rsidRPr="002B40C1">
              <w:rPr>
                <w:rFonts w:asciiTheme="majorHAnsi" w:hAnsiTheme="majorHAnsi"/>
                <w:spacing w:val="30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9D3F5E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="009D3F5E"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="009D3F5E"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9D3F5E">
              <w:rPr>
                <w:rFonts w:asciiTheme="majorHAnsi" w:hAnsiTheme="majorHAnsi"/>
                <w:sz w:val="20"/>
                <w:szCs w:val="20"/>
                <w:lang w:val="el-GR"/>
              </w:rPr>
              <w:t>2</w:t>
            </w:r>
            <w:r w:rsidR="009D3F5E" w:rsidRPr="002B40C1">
              <w:rPr>
                <w:rFonts w:asciiTheme="majorHAnsi" w:hAnsiTheme="majorHAnsi"/>
                <w:sz w:val="20"/>
                <w:szCs w:val="20"/>
                <w:lang w:val="el-GR"/>
              </w:rPr>
              <w:t>.</w:t>
            </w:r>
            <w:r w:rsidR="009D3F5E">
              <w:rPr>
                <w:rFonts w:asciiTheme="majorHAnsi" w:hAnsiTheme="majorHAnsi"/>
                <w:sz w:val="20"/>
                <w:szCs w:val="20"/>
                <w:lang w:val="el-GR"/>
              </w:rPr>
              <w:t>3</w:t>
            </w:r>
            <w:r w:rsidR="005318FD" w:rsidRPr="00321E30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-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Τ.6.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παρ.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3.2)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DFE7B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894AB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C31BF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434A70" w:rsidRPr="005318FD" w14:paraId="2891F1AA" w14:textId="77777777" w:rsidTr="00FF0A3C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9E85D" w14:textId="4A79442F" w:rsidR="00434A70" w:rsidRPr="002B40C1" w:rsidRDefault="00434A70" w:rsidP="00FF0A3C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Μετρητ</w:t>
            </w:r>
            <w:r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ής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παροχής</w:t>
            </w:r>
            <w:r w:rsidRPr="002B40C1">
              <w:rPr>
                <w:rFonts w:asciiTheme="majorHAnsi" w:hAnsiTheme="majorHAnsi"/>
                <w:spacing w:val="28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(Τ.3. παρ.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5318FD" w:rsidRPr="005318FD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2.4 – </w:t>
            </w:r>
            <w:r w:rsidR="005318FD">
              <w:rPr>
                <w:rFonts w:asciiTheme="majorHAnsi" w:hAnsiTheme="majorHAnsi"/>
                <w:sz w:val="20"/>
                <w:szCs w:val="20"/>
                <w:lang w:val="el-GR"/>
              </w:rPr>
              <w:t>Τ.6. παρ. 3.3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40509" w14:textId="77777777" w:rsidR="00434A70" w:rsidRPr="00CE6793" w:rsidRDefault="00434A70" w:rsidP="00FF0A3C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20E87" w14:textId="77777777" w:rsidR="00434A70" w:rsidRPr="00CE6793" w:rsidRDefault="00434A70" w:rsidP="00FF0A3C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405DE" w14:textId="77777777" w:rsidR="00434A70" w:rsidRPr="00CE6793" w:rsidRDefault="00434A70" w:rsidP="00FF0A3C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7489E" w14:paraId="17BD477F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DC481" w14:textId="5ABEEBAC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Απολύμανση</w:t>
            </w:r>
            <w:r w:rsidRPr="002B40C1">
              <w:rPr>
                <w:rFonts w:asciiTheme="majorHAnsi" w:hAnsiTheme="majorHAnsi"/>
                <w:spacing w:val="27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9D3F5E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9D3F5E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2.4</w:t>
            </w:r>
            <w:r w:rsidR="005318FD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-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Τ.6. παρ.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="005318FD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>3.4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8621B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86619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1A113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7489E" w14:paraId="527F02D6" w14:textId="77777777" w:rsidTr="002B40C1">
        <w:trPr>
          <w:trHeight w:val="56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16E66" w14:textId="19946AA9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Επεξεργασία</w:t>
            </w:r>
            <w:r w:rsidRPr="002B40C1">
              <w:rPr>
                <w:rFonts w:asciiTheme="majorHAnsi" w:hAnsiTheme="maj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ιλύος</w:t>
            </w:r>
            <w:r w:rsidRPr="002B40C1">
              <w:rPr>
                <w:rFonts w:asciiTheme="majorHAnsi" w:hAnsiTheme="majorHAnsi"/>
                <w:spacing w:val="29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9D3F5E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="009D3F5E"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="009D3F5E"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9D3F5E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2.5</w:t>
            </w:r>
            <w:r w:rsidR="00321E30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-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Τ.6. παρ.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="00321E30">
              <w:rPr>
                <w:rFonts w:asciiTheme="majorHAnsi" w:hAnsiTheme="majorHAnsi"/>
                <w:sz w:val="20"/>
                <w:szCs w:val="20"/>
                <w:lang w:val="el-GR"/>
              </w:rPr>
              <w:t>3.5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4EA96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86AC9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5893F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7489E" w14:paraId="4087922F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CBA7C" w14:textId="17FC1CE5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Έλεγχος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οσμών</w:t>
            </w:r>
            <w:r w:rsidRPr="002B40C1">
              <w:rPr>
                <w:rFonts w:asciiTheme="majorHAnsi" w:hAnsiTheme="majorHAnsi"/>
                <w:spacing w:val="27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830F4F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="00830F4F"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="00830F4F"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830F4F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2.6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  <w:r w:rsidR="002B40C1"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B12B8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9F76F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627F3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830F4F" w:rsidRPr="0057489E" w14:paraId="58FF906B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D7E2F" w14:textId="6D528BAA" w:rsidR="00830F4F" w:rsidRPr="002B40C1" w:rsidRDefault="00830F4F" w:rsidP="002B40C1">
            <w:pPr>
              <w:pStyle w:val="TableParagraph"/>
              <w:spacing w:after="80"/>
              <w:ind w:left="170"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Σωληνώσεις- Παρακάμψεις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(Τ.3.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3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.)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EC1EB" w14:textId="77777777" w:rsidR="00830F4F" w:rsidRPr="00CE6793" w:rsidRDefault="00830F4F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21CFA" w14:textId="77777777" w:rsidR="00830F4F" w:rsidRPr="00CE6793" w:rsidRDefault="00830F4F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E7D08" w14:textId="77777777" w:rsidR="00830F4F" w:rsidRPr="00CE6793" w:rsidRDefault="00830F4F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9D3F5E" w14:paraId="744516C4" w14:textId="77777777" w:rsidTr="002B40C1">
        <w:trPr>
          <w:trHeight w:val="56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E7614" w14:textId="6730098B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eastAsia="Arial Narrow" w:hAnsiTheme="majorHAnsi" w:cs="Arial Narrow"/>
                <w:spacing w:val="-1"/>
                <w:sz w:val="20"/>
                <w:szCs w:val="20"/>
                <w:lang w:val="el-GR"/>
              </w:rPr>
              <w:t>Βοηθητικά</w:t>
            </w:r>
            <w:r w:rsidRPr="002B40C1">
              <w:rPr>
                <w:rFonts w:asciiTheme="majorHAnsi" w:eastAsia="Arial Narrow" w:hAnsiTheme="majorHAnsi" w:cs="Arial Narrow"/>
                <w:spacing w:val="-2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eastAsia="Arial Narrow" w:hAnsiTheme="majorHAnsi" w:cs="Arial Narrow"/>
                <w:spacing w:val="-1"/>
                <w:sz w:val="20"/>
                <w:szCs w:val="20"/>
                <w:lang w:val="el-GR"/>
              </w:rPr>
              <w:t>έργα</w:t>
            </w:r>
            <w:r w:rsidRPr="002B40C1">
              <w:rPr>
                <w:rFonts w:asciiTheme="majorHAnsi" w:eastAsia="Arial Narrow" w:hAnsiTheme="majorHAnsi" w:cs="Arial Narrow"/>
                <w:spacing w:val="2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  <w:t xml:space="preserve">– </w:t>
            </w:r>
            <w:r w:rsidRPr="002B40C1">
              <w:rPr>
                <w:rFonts w:asciiTheme="majorHAnsi" w:eastAsia="Arial Narrow" w:hAnsiTheme="majorHAnsi" w:cs="Arial Narrow"/>
                <w:spacing w:val="-1"/>
                <w:sz w:val="20"/>
                <w:szCs w:val="20"/>
                <w:lang w:val="el-GR"/>
              </w:rPr>
              <w:t>διαμόρφωση</w:t>
            </w:r>
            <w:r w:rsidRPr="002B40C1"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eastAsia="Arial Narrow" w:hAnsiTheme="majorHAnsi" w:cs="Arial Narrow"/>
                <w:spacing w:val="-1"/>
                <w:sz w:val="20"/>
                <w:szCs w:val="20"/>
                <w:lang w:val="el-GR"/>
              </w:rPr>
              <w:t>χώρου</w:t>
            </w:r>
            <w:r w:rsidRPr="002B40C1">
              <w:rPr>
                <w:rFonts w:asciiTheme="majorHAnsi" w:eastAsia="Arial Narrow" w:hAnsiTheme="majorHAnsi" w:cs="Arial Narrow"/>
                <w:spacing w:val="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  <w:t>–</w:t>
            </w:r>
            <w:r w:rsidRPr="002B40C1">
              <w:rPr>
                <w:rFonts w:asciiTheme="majorHAnsi" w:eastAsia="Arial Narrow" w:hAnsiTheme="majorHAnsi" w:cs="Arial Narrow"/>
                <w:spacing w:val="-3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eastAsia="Arial Narrow" w:hAnsiTheme="majorHAnsi" w:cs="Arial Narrow"/>
                <w:spacing w:val="-1"/>
                <w:sz w:val="20"/>
                <w:szCs w:val="20"/>
                <w:lang w:val="el-GR"/>
              </w:rPr>
              <w:t>μέτρα</w:t>
            </w:r>
            <w:r w:rsidRPr="002B40C1">
              <w:rPr>
                <w:rFonts w:asciiTheme="majorHAnsi" w:eastAsia="Arial Narrow" w:hAnsiTheme="majorHAnsi" w:cs="Arial Narrow"/>
                <w:spacing w:val="33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eastAsia="Arial Narrow" w:hAnsiTheme="majorHAnsi" w:cs="Arial Narrow"/>
                <w:spacing w:val="-1"/>
                <w:sz w:val="20"/>
                <w:szCs w:val="20"/>
                <w:lang w:val="el-GR"/>
              </w:rPr>
              <w:t>ασφαλείας</w:t>
            </w:r>
            <w:r w:rsidR="00830F4F">
              <w:rPr>
                <w:rFonts w:asciiTheme="majorHAnsi" w:eastAsia="Arial Narrow" w:hAnsiTheme="majorHAnsi" w:cs="Arial Narrow"/>
                <w:spacing w:val="-1"/>
                <w:sz w:val="20"/>
                <w:szCs w:val="20"/>
                <w:lang w:val="el-GR"/>
              </w:rPr>
              <w:t xml:space="preserve"> – βοηθητικός εξοπλισμός</w:t>
            </w:r>
            <w:r w:rsidR="002B40C1" w:rsidRPr="002B40C1">
              <w:rPr>
                <w:rFonts w:asciiTheme="majorHAnsi" w:eastAsia="Arial Narrow" w:hAnsiTheme="majorHAnsi" w:cs="Arial Narrow"/>
                <w:spacing w:val="-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830F4F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="00830F4F"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="00830F4F"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830F4F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4</w:t>
            </w:r>
            <w:r w:rsidR="00321E30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-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Τ.6. παρ.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3.</w:t>
            </w:r>
            <w:r w:rsidR="00321E30">
              <w:rPr>
                <w:rFonts w:asciiTheme="majorHAnsi" w:hAnsiTheme="majorHAnsi"/>
                <w:sz w:val="20"/>
                <w:szCs w:val="20"/>
                <w:lang w:val="el-GR"/>
              </w:rPr>
              <w:t>6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4D0E2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E2C12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D6A55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7489E" w14:paraId="53A66C53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141FA" w14:textId="0A507F88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Κτιριακά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έργα</w:t>
            </w:r>
            <w:r w:rsidRPr="002B40C1">
              <w:rPr>
                <w:rFonts w:asciiTheme="majorHAnsi" w:hAnsiTheme="majorHAnsi"/>
                <w:spacing w:val="28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(Τ.3., </w:t>
            </w:r>
            <w:r w:rsidR="00830F4F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="00830F4F"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="00830F4F"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830F4F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5.1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.)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D0CE7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4E823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A680B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830F4F" w:rsidRPr="00321E30" w14:paraId="7E91E8FB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DCFB3" w14:textId="38EAF595" w:rsidR="00830F4F" w:rsidRPr="002B40C1" w:rsidRDefault="00830F4F" w:rsidP="00321E30">
            <w:pPr>
              <w:pStyle w:val="TableParagraph"/>
              <w:spacing w:after="80"/>
              <w:ind w:left="170"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bookmarkStart w:id="0" w:name="_Toc46257021"/>
            <w:r w:rsidRPr="00830F4F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Μεταλλικές κατασκευές και κατασκευές από GRP</w:t>
            </w:r>
            <w:bookmarkEnd w:id="0"/>
            <w:r w:rsidR="00C570A2" w:rsidRPr="00C570A2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 xml:space="preserve"> </w:t>
            </w:r>
            <w:r w:rsidR="00C570A2" w:rsidRPr="00321E30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(Τ.3., κεφ. Β, παρ. 5.2.)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5F6CC" w14:textId="77777777" w:rsidR="00830F4F" w:rsidRPr="00830F4F" w:rsidRDefault="00830F4F" w:rsidP="00321E30">
            <w:pPr>
              <w:pStyle w:val="TableParagraph"/>
              <w:spacing w:after="80"/>
              <w:ind w:left="170"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9B1BF" w14:textId="77777777" w:rsidR="00830F4F" w:rsidRPr="00830F4F" w:rsidRDefault="00830F4F" w:rsidP="00321E30">
            <w:pPr>
              <w:pStyle w:val="TableParagraph"/>
              <w:spacing w:after="80"/>
              <w:ind w:left="170"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4CAB9" w14:textId="77777777" w:rsidR="00830F4F" w:rsidRPr="00830F4F" w:rsidRDefault="00830F4F" w:rsidP="00321E30">
            <w:pPr>
              <w:pStyle w:val="TableParagraph"/>
              <w:spacing w:after="80"/>
              <w:ind w:left="170"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</w:p>
        </w:tc>
      </w:tr>
      <w:tr w:rsidR="00830F4F" w:rsidRPr="00321E30" w14:paraId="2082A423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AE929" w14:textId="02F1B179" w:rsidR="00830F4F" w:rsidRPr="002B40C1" w:rsidRDefault="00830F4F" w:rsidP="002B40C1">
            <w:pPr>
              <w:pStyle w:val="TableParagraph"/>
              <w:spacing w:after="80"/>
              <w:ind w:left="170" w:right="113"/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Κατηγορίες</w:t>
            </w:r>
            <w:r w:rsidRPr="002B40C1">
              <w:rPr>
                <w:rFonts w:asciiTheme="majorHAnsi" w:hAnsiTheme="maj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αντοχής</w:t>
            </w:r>
            <w:r w:rsidRPr="002B40C1">
              <w:rPr>
                <w:rFonts w:asciiTheme="majorHAnsi" w:hAnsiTheme="maj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σκυροδεμάτων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(Τ.3.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C570A2" w:rsidRPr="00321E30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6.1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F9FFC" w14:textId="77777777" w:rsidR="00830F4F" w:rsidRPr="00CE6793" w:rsidRDefault="00830F4F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97B70" w14:textId="77777777" w:rsidR="00830F4F" w:rsidRPr="00CE6793" w:rsidRDefault="00830F4F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138F4" w14:textId="77777777" w:rsidR="00830F4F" w:rsidRPr="00CE6793" w:rsidRDefault="00830F4F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321E30" w14:paraId="5C4C944C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68F95" w14:textId="0D32212A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Σύστημα ελέγχου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και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λειτουργίας</w:t>
            </w:r>
            <w:r w:rsidRPr="002B40C1">
              <w:rPr>
                <w:rFonts w:asciiTheme="majorHAnsi" w:hAnsiTheme="majorHAnsi"/>
                <w:spacing w:val="29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 </w:t>
            </w:r>
            <w:r w:rsidR="00830F4F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="00830F4F"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="00830F4F"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C570A2" w:rsidRPr="00321E30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7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F2264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7394F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E6383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  <w:tr w:rsidR="00C229D3" w:rsidRPr="0057489E" w14:paraId="7F377AA2" w14:textId="77777777" w:rsidTr="002B40C1">
        <w:trPr>
          <w:trHeight w:val="397"/>
        </w:trPr>
        <w:tc>
          <w:tcPr>
            <w:tcW w:w="4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1FD2F" w14:textId="6E180DF6" w:rsidR="00C229D3" w:rsidRPr="002B40C1" w:rsidRDefault="00354BD8" w:rsidP="002B40C1">
            <w:pPr>
              <w:pStyle w:val="TableParagraph"/>
              <w:spacing w:after="80"/>
              <w:ind w:left="170" w:right="113"/>
              <w:rPr>
                <w:rFonts w:asciiTheme="majorHAnsi" w:eastAsia="Arial Narrow" w:hAnsiTheme="majorHAnsi" w:cs="Arial Narrow"/>
                <w:sz w:val="20"/>
                <w:szCs w:val="20"/>
                <w:lang w:val="el-GR"/>
              </w:rPr>
            </w:pP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Ηλεκτρική</w:t>
            </w:r>
            <w:r w:rsidRPr="002B40C1">
              <w:rPr>
                <w:rFonts w:asciiTheme="majorHAnsi" w:hAnsiTheme="majorHAnsi"/>
                <w:spacing w:val="-3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pacing w:val="-1"/>
                <w:sz w:val="20"/>
                <w:szCs w:val="20"/>
                <w:lang w:val="el-GR"/>
              </w:rPr>
              <w:t>εγκατάσταση</w:t>
            </w:r>
            <w:r w:rsidRPr="002B40C1">
              <w:rPr>
                <w:rFonts w:asciiTheme="majorHAnsi" w:hAnsiTheme="majorHAnsi"/>
                <w:spacing w:val="30"/>
                <w:sz w:val="20"/>
                <w:szCs w:val="20"/>
                <w:lang w:val="el-GR"/>
              </w:rPr>
              <w:t xml:space="preserve"> 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(Τ.3., </w:t>
            </w:r>
            <w:r w:rsidR="00830F4F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κεφ. Β, </w:t>
            </w:r>
            <w:r w:rsidR="00830F4F" w:rsidRPr="002B40C1">
              <w:rPr>
                <w:rFonts w:asciiTheme="majorHAnsi" w:hAnsiTheme="majorHAnsi"/>
                <w:sz w:val="20"/>
                <w:szCs w:val="20"/>
                <w:lang w:val="el-GR"/>
              </w:rPr>
              <w:t>παρ.</w:t>
            </w:r>
            <w:r w:rsidR="00830F4F" w:rsidRPr="002B40C1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 xml:space="preserve"> </w:t>
            </w:r>
            <w:r w:rsidR="00C570A2" w:rsidRPr="00C255F8">
              <w:rPr>
                <w:rFonts w:asciiTheme="majorHAnsi" w:hAnsiTheme="majorHAnsi"/>
                <w:spacing w:val="-2"/>
                <w:sz w:val="20"/>
                <w:szCs w:val="20"/>
                <w:lang w:val="el-GR"/>
              </w:rPr>
              <w:t>8</w:t>
            </w:r>
            <w:r w:rsidRPr="002B40C1">
              <w:rPr>
                <w:rFonts w:asciiTheme="majorHAnsi" w:hAnsiTheme="maj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A91D1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90367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44AD4" w14:textId="77777777" w:rsidR="00C229D3" w:rsidRPr="00CE6793" w:rsidRDefault="00C229D3" w:rsidP="002B40C1">
            <w:pPr>
              <w:spacing w:after="80"/>
              <w:ind w:left="170"/>
              <w:rPr>
                <w:lang w:val="el-GR"/>
              </w:rPr>
            </w:pPr>
          </w:p>
        </w:tc>
      </w:tr>
    </w:tbl>
    <w:p w14:paraId="0E688DF8" w14:textId="77777777" w:rsidR="00C229D3" w:rsidRPr="00CE6793" w:rsidRDefault="00C229D3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61E2BAC6" w14:textId="77777777" w:rsidR="00C229D3" w:rsidRDefault="00C229D3">
      <w:pPr>
        <w:rPr>
          <w:rFonts w:ascii="Arial" w:eastAsia="Arial" w:hAnsi="Arial" w:cs="Arial"/>
          <w:sz w:val="18"/>
          <w:szCs w:val="18"/>
          <w:lang w:val="el-GR"/>
        </w:rPr>
      </w:pPr>
    </w:p>
    <w:p w14:paraId="52E6763B" w14:textId="77777777" w:rsidR="00CE6793" w:rsidRDefault="00CE6793">
      <w:pPr>
        <w:rPr>
          <w:rFonts w:ascii="Arial" w:eastAsia="Arial" w:hAnsi="Arial" w:cs="Arial"/>
          <w:sz w:val="18"/>
          <w:szCs w:val="18"/>
          <w:lang w:val="el-GR"/>
        </w:rPr>
      </w:pPr>
    </w:p>
    <w:p w14:paraId="2A7D34C2" w14:textId="52243A89" w:rsidR="00CE6793" w:rsidRPr="00CE6793" w:rsidRDefault="00CE6793">
      <w:pPr>
        <w:rPr>
          <w:rFonts w:ascii="Arial" w:eastAsia="Arial" w:hAnsi="Arial" w:cs="Arial"/>
          <w:sz w:val="18"/>
          <w:szCs w:val="18"/>
          <w:lang w:val="el-GR"/>
        </w:rPr>
        <w:sectPr w:rsidR="00CE6793" w:rsidRPr="00CE6793">
          <w:headerReference w:type="default" r:id="rId8"/>
          <w:pgSz w:w="11910" w:h="16850"/>
          <w:pgMar w:top="1120" w:right="640" w:bottom="280" w:left="1520" w:header="898" w:footer="0" w:gutter="0"/>
          <w:cols w:space="720"/>
        </w:sectPr>
      </w:pPr>
    </w:p>
    <w:p w14:paraId="6E5294D1" w14:textId="77777777" w:rsidR="00CE6793" w:rsidRPr="00CE6793" w:rsidRDefault="00CE6793" w:rsidP="00CE6793">
      <w:pPr>
        <w:spacing w:before="77"/>
        <w:ind w:left="248"/>
        <w:rPr>
          <w:rFonts w:ascii="Arial" w:eastAsia="Arial" w:hAnsi="Arial" w:cs="Arial"/>
          <w:sz w:val="18"/>
          <w:szCs w:val="18"/>
          <w:lang w:val="el-GR"/>
        </w:rPr>
      </w:pPr>
    </w:p>
    <w:sectPr w:rsidR="00CE6793" w:rsidRPr="00CE6793">
      <w:type w:val="continuous"/>
      <w:pgSz w:w="11910" w:h="16850"/>
      <w:pgMar w:top="1120" w:right="640" w:bottom="280" w:left="1520" w:header="720" w:footer="720" w:gutter="0"/>
      <w:cols w:num="2" w:space="720" w:equalWidth="0">
        <w:col w:w="4982" w:space="2964"/>
        <w:col w:w="18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37E82" w14:textId="77777777" w:rsidR="00503D55" w:rsidRDefault="00503D55">
      <w:r>
        <w:separator/>
      </w:r>
    </w:p>
  </w:endnote>
  <w:endnote w:type="continuationSeparator" w:id="0">
    <w:p w14:paraId="6CF8CC75" w14:textId="77777777" w:rsidR="00503D55" w:rsidRDefault="0050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4DD6F" w14:textId="77777777" w:rsidR="00503D55" w:rsidRDefault="00503D55">
      <w:r>
        <w:separator/>
      </w:r>
    </w:p>
  </w:footnote>
  <w:footnote w:type="continuationSeparator" w:id="0">
    <w:p w14:paraId="6296DC8B" w14:textId="77777777" w:rsidR="00503D55" w:rsidRDefault="0050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9A201" w14:textId="5690823D" w:rsidR="00D17D89" w:rsidRDefault="00C570A2" w:rsidP="00D17D89">
    <w:pPr>
      <w:spacing w:line="14" w:lineRule="auto"/>
      <w:rPr>
        <w:sz w:val="20"/>
        <w:szCs w:val="20"/>
      </w:rPr>
    </w:pPr>
    <w:bookmarkStart w:id="1" w:name="_Hlk44324833"/>
    <w:bookmarkStart w:id="2" w:name="_Hlk44324834"/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D86DA3A" wp14:editId="0F1FEB3F">
              <wp:simplePos x="0" y="0"/>
              <wp:positionH relativeFrom="page">
                <wp:posOffset>554355</wp:posOffset>
              </wp:positionH>
              <wp:positionV relativeFrom="page">
                <wp:posOffset>448310</wp:posOffset>
              </wp:positionV>
              <wp:extent cx="6534150" cy="2159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63412" w14:textId="77777777" w:rsidR="00D17D89" w:rsidRPr="002A23CB" w:rsidRDefault="00D17D89" w:rsidP="00D17D89">
                          <w:pPr>
                            <w:pStyle w:val="BodyText"/>
                            <w:spacing w:line="204" w:lineRule="exact"/>
                            <w:rPr>
                              <w:rFonts w:ascii="Cambria" w:hAnsi="Cambria"/>
                              <w:b w:val="0"/>
                              <w:bCs w:val="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spacing w:val="-1"/>
                              <w:lang w:val="el-GR"/>
                            </w:rPr>
                            <w:t xml:space="preserve">            </w:t>
                          </w:r>
                          <w:r w:rsidRPr="002A23CB">
                            <w:rPr>
                              <w:rFonts w:ascii="Cambria" w:hAnsi="Cambria"/>
                              <w:spacing w:val="-1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0"/>
                              <w:szCs w:val="20"/>
                              <w:lang w:val="el-GR"/>
                            </w:rPr>
                            <w:t xml:space="preserve">   </w:t>
                          </w:r>
                          <w:r w:rsidRPr="002A23CB">
                            <w:rPr>
                              <w:rFonts w:ascii="Cambria" w:hAnsi="Cambria"/>
                              <w:spacing w:val="-1"/>
                              <w:sz w:val="20"/>
                              <w:szCs w:val="20"/>
                              <w:lang w:val="el-GR"/>
                            </w:rPr>
                            <w:t>Δ.Ε.Υ.Α.</w:t>
                          </w:r>
                          <w:r w:rsidRPr="002A23CB">
                            <w:rPr>
                              <w:rFonts w:ascii="Cambria" w:hAnsi="Cambria"/>
                              <w:sz w:val="20"/>
                              <w:szCs w:val="20"/>
                              <w:lang w:val="el-GR"/>
                            </w:rPr>
                            <w:t>ΛΕΣΒΟΥ                               Ε</w:t>
                          </w:r>
                          <w:r w:rsidRPr="002A23CB">
                            <w:rPr>
                              <w:rFonts w:ascii="Cambria" w:hAnsi="Cambria"/>
                              <w:spacing w:val="-1"/>
                              <w:sz w:val="20"/>
                              <w:szCs w:val="20"/>
                              <w:lang w:val="el-GR"/>
                            </w:rPr>
                            <w:t>γκαταστάσεις Επεξεργασίας</w:t>
                          </w:r>
                          <w:r w:rsidRPr="002A23CB">
                            <w:rPr>
                              <w:rFonts w:ascii="Cambria" w:hAnsi="Cambri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 w:rsidRPr="002A23CB">
                            <w:rPr>
                              <w:rFonts w:ascii="Cambria" w:hAnsi="Cambria"/>
                              <w:spacing w:val="-1"/>
                              <w:sz w:val="20"/>
                              <w:szCs w:val="20"/>
                              <w:lang w:val="el-GR"/>
                            </w:rPr>
                            <w:t>Λυμάτων</w:t>
                          </w:r>
                          <w:r w:rsidRPr="002A23CB">
                            <w:rPr>
                              <w:rFonts w:ascii="Cambria" w:hAnsi="Cambria"/>
                              <w:spacing w:val="-2"/>
                              <w:sz w:val="20"/>
                              <w:szCs w:val="20"/>
                              <w:lang w:val="el-GR"/>
                            </w:rPr>
                            <w:t xml:space="preserve"> Νότιας Περιοχής Δ.Ε. Μυτιλήνης</w:t>
                          </w:r>
                        </w:p>
                        <w:p w14:paraId="3C24EE60" w14:textId="61D840CC" w:rsidR="00D17D89" w:rsidRPr="00CE6793" w:rsidRDefault="00D17D89" w:rsidP="00D17D89">
                          <w:pPr>
                            <w:pStyle w:val="BodyText"/>
                            <w:spacing w:line="204" w:lineRule="exact"/>
                            <w:rPr>
                              <w:b w:val="0"/>
                              <w:bCs w:val="0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6DA3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3.65pt;margin-top:35.3pt;width:514.5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" filled="f" stroked="f">
              <v:textbox inset="0,0,0,0">
                <w:txbxContent>
                  <w:p w14:paraId="0F163412" w14:textId="77777777" w:rsidR="00D17D89" w:rsidRPr="002A23CB" w:rsidRDefault="00D17D89" w:rsidP="00D17D89">
                    <w:pPr>
                      <w:pStyle w:val="BodyText"/>
                      <w:spacing w:line="204" w:lineRule="exact"/>
                      <w:rPr>
                        <w:rFonts w:ascii="Cambria" w:hAnsi="Cambria"/>
                        <w:b w:val="0"/>
                        <w:bCs w:val="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spacing w:val="-1"/>
                        <w:lang w:val="el-GR"/>
                      </w:rPr>
                      <w:t xml:space="preserve">            </w:t>
                    </w:r>
                    <w:r w:rsidRPr="002A23CB">
                      <w:rPr>
                        <w:rFonts w:ascii="Cambria" w:hAnsi="Cambria"/>
                        <w:spacing w:val="-1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  <w:sz w:val="20"/>
                        <w:szCs w:val="20"/>
                        <w:lang w:val="el-GR"/>
                      </w:rPr>
                      <w:t xml:space="preserve">   </w:t>
                    </w:r>
                    <w:r w:rsidRPr="002A23CB">
                      <w:rPr>
                        <w:rFonts w:ascii="Cambria" w:hAnsi="Cambria"/>
                        <w:spacing w:val="-1"/>
                        <w:sz w:val="20"/>
                        <w:szCs w:val="20"/>
                        <w:lang w:val="el-GR"/>
                      </w:rPr>
                      <w:t>Δ.Ε.Υ.Α.</w:t>
                    </w:r>
                    <w:r w:rsidRPr="002A23CB">
                      <w:rPr>
                        <w:rFonts w:ascii="Cambria" w:hAnsi="Cambria"/>
                        <w:sz w:val="20"/>
                        <w:szCs w:val="20"/>
                        <w:lang w:val="el-GR"/>
                      </w:rPr>
                      <w:t>ΛΕΣΒΟΥ                               Ε</w:t>
                    </w:r>
                    <w:r w:rsidRPr="002A23CB">
                      <w:rPr>
                        <w:rFonts w:ascii="Cambria" w:hAnsi="Cambria"/>
                        <w:spacing w:val="-1"/>
                        <w:sz w:val="20"/>
                        <w:szCs w:val="20"/>
                        <w:lang w:val="el-GR"/>
                      </w:rPr>
                      <w:t>γκαταστάσεις Επεξεργασίας</w:t>
                    </w:r>
                    <w:r w:rsidRPr="002A23CB">
                      <w:rPr>
                        <w:rFonts w:ascii="Cambria" w:hAnsi="Cambria"/>
                        <w:sz w:val="20"/>
                        <w:szCs w:val="20"/>
                        <w:lang w:val="el-GR"/>
                      </w:rPr>
                      <w:t xml:space="preserve"> </w:t>
                    </w:r>
                    <w:r w:rsidRPr="002A23CB">
                      <w:rPr>
                        <w:rFonts w:ascii="Cambria" w:hAnsi="Cambria"/>
                        <w:spacing w:val="-1"/>
                        <w:sz w:val="20"/>
                        <w:szCs w:val="20"/>
                        <w:lang w:val="el-GR"/>
                      </w:rPr>
                      <w:t>Λυμάτων</w:t>
                    </w:r>
                    <w:r w:rsidRPr="002A23CB">
                      <w:rPr>
                        <w:rFonts w:ascii="Cambria" w:hAnsi="Cambria"/>
                        <w:spacing w:val="-2"/>
                        <w:sz w:val="20"/>
                        <w:szCs w:val="20"/>
                        <w:lang w:val="el-GR"/>
                      </w:rPr>
                      <w:t xml:space="preserve"> Νότιας Περιοχής Δ.Ε. Μυτιλήνης</w:t>
                    </w:r>
                  </w:p>
                  <w:p w14:paraId="3C24EE60" w14:textId="61D840CC" w:rsidR="00D17D89" w:rsidRPr="00CE6793" w:rsidRDefault="00D17D89" w:rsidP="00D17D89">
                    <w:pPr>
                      <w:pStyle w:val="BodyText"/>
                      <w:spacing w:line="204" w:lineRule="exact"/>
                      <w:rPr>
                        <w:b w:val="0"/>
                        <w:bCs w:val="0"/>
                        <w:lang w:val="el-G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  <w:bookmarkEnd w:id="2"/>
  </w:p>
  <w:p w14:paraId="42720BE1" w14:textId="0F780B91" w:rsidR="00D17D89" w:rsidRDefault="00C570A2" w:rsidP="00D17D8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171016" wp14:editId="17B82BE1">
              <wp:simplePos x="0" y="0"/>
              <wp:positionH relativeFrom="page">
                <wp:posOffset>1099820</wp:posOffset>
              </wp:positionH>
              <wp:positionV relativeFrom="page">
                <wp:posOffset>586740</wp:posOffset>
              </wp:positionV>
              <wp:extent cx="1052830" cy="1397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25776" w14:textId="77777777" w:rsidR="00D17D89" w:rsidRDefault="00D17D89" w:rsidP="00D17D89">
                          <w:pPr>
                            <w:pStyle w:val="BodyText"/>
                            <w:spacing w:line="204" w:lineRule="exact"/>
                            <w:rPr>
                              <w:b w:val="0"/>
                              <w:bCs w:val="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71016" id="Text Box 7" o:spid="_x0000_s1027" type="#_x0000_t202" style="position:absolute;margin-left:86.6pt;margin-top:46.2pt;width:82.9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" filled="f" stroked="f">
              <v:textbox inset="0,0,0,0">
                <w:txbxContent>
                  <w:p w14:paraId="0AD25776" w14:textId="77777777" w:rsidR="00D17D89" w:rsidRDefault="00D17D89" w:rsidP="00D17D89">
                    <w:pPr>
                      <w:pStyle w:val="BodyText"/>
                      <w:spacing w:line="204" w:lineRule="exact"/>
                      <w:rPr>
                        <w:b w:val="0"/>
                        <w:bCs w:val="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9FE60E" w14:textId="0223BE84" w:rsidR="00C229D3" w:rsidRPr="00D17D89" w:rsidRDefault="00C570A2" w:rsidP="00D17D89">
    <w:pPr>
      <w:pStyle w:val="Header"/>
      <w:tabs>
        <w:tab w:val="clear" w:pos="4320"/>
        <w:tab w:val="clear" w:pos="8640"/>
        <w:tab w:val="left" w:pos="2229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54C181F" wp14:editId="0AF207D9">
              <wp:simplePos x="0" y="0"/>
              <wp:positionH relativeFrom="column">
                <wp:posOffset>-217805</wp:posOffset>
              </wp:positionH>
              <wp:positionV relativeFrom="paragraph">
                <wp:posOffset>76199</wp:posOffset>
              </wp:positionV>
              <wp:extent cx="6410325" cy="0"/>
              <wp:effectExtent l="0" t="0" r="0" b="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EAC45" id="Straight Connector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15pt,6pt" to="487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F205E"/>
    <w:multiLevelType w:val="hybridMultilevel"/>
    <w:tmpl w:val="DDCA237E"/>
    <w:lvl w:ilvl="0" w:tplc="B3DA39B2">
      <w:start w:val="2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2" w:hanging="360"/>
      </w:pPr>
    </w:lvl>
    <w:lvl w:ilvl="2" w:tplc="0408001B" w:tentative="1">
      <w:start w:val="1"/>
      <w:numFmt w:val="lowerRoman"/>
      <w:lvlText w:val="%3."/>
      <w:lvlJc w:val="right"/>
      <w:pPr>
        <w:ind w:left="2262" w:hanging="180"/>
      </w:pPr>
    </w:lvl>
    <w:lvl w:ilvl="3" w:tplc="0408000F" w:tentative="1">
      <w:start w:val="1"/>
      <w:numFmt w:val="decimal"/>
      <w:lvlText w:val="%4."/>
      <w:lvlJc w:val="left"/>
      <w:pPr>
        <w:ind w:left="2982" w:hanging="360"/>
      </w:pPr>
    </w:lvl>
    <w:lvl w:ilvl="4" w:tplc="04080019" w:tentative="1">
      <w:start w:val="1"/>
      <w:numFmt w:val="lowerLetter"/>
      <w:lvlText w:val="%5."/>
      <w:lvlJc w:val="left"/>
      <w:pPr>
        <w:ind w:left="3702" w:hanging="360"/>
      </w:pPr>
    </w:lvl>
    <w:lvl w:ilvl="5" w:tplc="0408001B" w:tentative="1">
      <w:start w:val="1"/>
      <w:numFmt w:val="lowerRoman"/>
      <w:lvlText w:val="%6."/>
      <w:lvlJc w:val="right"/>
      <w:pPr>
        <w:ind w:left="4422" w:hanging="180"/>
      </w:pPr>
    </w:lvl>
    <w:lvl w:ilvl="6" w:tplc="0408000F" w:tentative="1">
      <w:start w:val="1"/>
      <w:numFmt w:val="decimal"/>
      <w:lvlText w:val="%7."/>
      <w:lvlJc w:val="left"/>
      <w:pPr>
        <w:ind w:left="5142" w:hanging="360"/>
      </w:pPr>
    </w:lvl>
    <w:lvl w:ilvl="7" w:tplc="04080019" w:tentative="1">
      <w:start w:val="1"/>
      <w:numFmt w:val="lowerLetter"/>
      <w:lvlText w:val="%8."/>
      <w:lvlJc w:val="left"/>
      <w:pPr>
        <w:ind w:left="5862" w:hanging="360"/>
      </w:pPr>
    </w:lvl>
    <w:lvl w:ilvl="8" w:tplc="040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62E771E4"/>
    <w:multiLevelType w:val="hybridMultilevel"/>
    <w:tmpl w:val="F21834D4"/>
    <w:lvl w:ilvl="0" w:tplc="4A8C37A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63B7385B"/>
    <w:multiLevelType w:val="hybridMultilevel"/>
    <w:tmpl w:val="519EA5DE"/>
    <w:lvl w:ilvl="0" w:tplc="B3DA39B2">
      <w:start w:val="2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2" w:hanging="360"/>
      </w:pPr>
    </w:lvl>
    <w:lvl w:ilvl="2" w:tplc="0408001B" w:tentative="1">
      <w:start w:val="1"/>
      <w:numFmt w:val="lowerRoman"/>
      <w:lvlText w:val="%3."/>
      <w:lvlJc w:val="right"/>
      <w:pPr>
        <w:ind w:left="2262" w:hanging="180"/>
      </w:pPr>
    </w:lvl>
    <w:lvl w:ilvl="3" w:tplc="0408000F" w:tentative="1">
      <w:start w:val="1"/>
      <w:numFmt w:val="decimal"/>
      <w:lvlText w:val="%4."/>
      <w:lvlJc w:val="left"/>
      <w:pPr>
        <w:ind w:left="2982" w:hanging="360"/>
      </w:pPr>
    </w:lvl>
    <w:lvl w:ilvl="4" w:tplc="04080019" w:tentative="1">
      <w:start w:val="1"/>
      <w:numFmt w:val="lowerLetter"/>
      <w:lvlText w:val="%5."/>
      <w:lvlJc w:val="left"/>
      <w:pPr>
        <w:ind w:left="3702" w:hanging="360"/>
      </w:pPr>
    </w:lvl>
    <w:lvl w:ilvl="5" w:tplc="0408001B" w:tentative="1">
      <w:start w:val="1"/>
      <w:numFmt w:val="lowerRoman"/>
      <w:lvlText w:val="%6."/>
      <w:lvlJc w:val="right"/>
      <w:pPr>
        <w:ind w:left="4422" w:hanging="180"/>
      </w:pPr>
    </w:lvl>
    <w:lvl w:ilvl="6" w:tplc="0408000F" w:tentative="1">
      <w:start w:val="1"/>
      <w:numFmt w:val="decimal"/>
      <w:lvlText w:val="%7."/>
      <w:lvlJc w:val="left"/>
      <w:pPr>
        <w:ind w:left="5142" w:hanging="360"/>
      </w:pPr>
    </w:lvl>
    <w:lvl w:ilvl="7" w:tplc="04080019" w:tentative="1">
      <w:start w:val="1"/>
      <w:numFmt w:val="lowerLetter"/>
      <w:lvlText w:val="%8."/>
      <w:lvlJc w:val="left"/>
      <w:pPr>
        <w:ind w:left="5862" w:hanging="360"/>
      </w:pPr>
    </w:lvl>
    <w:lvl w:ilvl="8" w:tplc="040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694F528C"/>
    <w:multiLevelType w:val="multilevel"/>
    <w:tmpl w:val="D31A0A3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D92408B"/>
    <w:multiLevelType w:val="hybridMultilevel"/>
    <w:tmpl w:val="88C8C5F2"/>
    <w:lvl w:ilvl="0" w:tplc="040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D3"/>
    <w:rsid w:val="002B40C1"/>
    <w:rsid w:val="00321E30"/>
    <w:rsid w:val="00354BD8"/>
    <w:rsid w:val="003C40A8"/>
    <w:rsid w:val="00434A70"/>
    <w:rsid w:val="00503D55"/>
    <w:rsid w:val="005318FD"/>
    <w:rsid w:val="0057489E"/>
    <w:rsid w:val="005842E8"/>
    <w:rsid w:val="00667BA9"/>
    <w:rsid w:val="006D19E5"/>
    <w:rsid w:val="006E1E96"/>
    <w:rsid w:val="007D77A9"/>
    <w:rsid w:val="00830F4F"/>
    <w:rsid w:val="00946BB7"/>
    <w:rsid w:val="009D3F5E"/>
    <w:rsid w:val="00C229D3"/>
    <w:rsid w:val="00C255F8"/>
    <w:rsid w:val="00C54E29"/>
    <w:rsid w:val="00C570A2"/>
    <w:rsid w:val="00CE6793"/>
    <w:rsid w:val="00D17D89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03005"/>
  <w15:docId w15:val="{853F2C08-0032-4B65-94A4-54001495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π.χ 1.1,h1,Heading 1 p.? 1.1,Heading 1 Char Char"/>
    <w:basedOn w:val="Normal"/>
    <w:next w:val="Normal"/>
    <w:link w:val="Heading1Char"/>
    <w:qFormat/>
    <w:rsid w:val="00830F4F"/>
    <w:pPr>
      <w:keepNext/>
      <w:widowControl/>
      <w:numPr>
        <w:numId w:val="5"/>
      </w:numPr>
      <w:spacing w:before="120" w:after="60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830F4F"/>
    <w:pPr>
      <w:keepNext/>
      <w:widowControl/>
      <w:numPr>
        <w:ilvl w:val="1"/>
        <w:numId w:val="5"/>
      </w:numPr>
      <w:spacing w:before="120" w:after="60"/>
      <w:outlineLvl w:val="1"/>
    </w:pPr>
    <w:rPr>
      <w:rFonts w:ascii="Arial" w:eastAsia="Times New Roman" w:hAnsi="Arial" w:cs="Arial"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830F4F"/>
    <w:pPr>
      <w:keepNext/>
      <w:widowControl/>
      <w:numPr>
        <w:ilvl w:val="2"/>
        <w:numId w:val="5"/>
      </w:numPr>
      <w:spacing w:before="120" w:after="60"/>
      <w:outlineLvl w:val="2"/>
    </w:pPr>
    <w:rPr>
      <w:rFonts w:ascii="Cambria" w:eastAsia="Times New Roman" w:hAnsi="Cambria" w:cs="Times New Roman"/>
      <w:bCs/>
      <w:sz w:val="20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830F4F"/>
    <w:pPr>
      <w:widowControl/>
      <w:numPr>
        <w:ilvl w:val="3"/>
        <w:numId w:val="5"/>
      </w:numPr>
      <w:spacing w:before="120" w:after="60"/>
      <w:outlineLvl w:val="3"/>
    </w:pPr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qFormat/>
    <w:rsid w:val="00830F4F"/>
    <w:pPr>
      <w:widowControl/>
      <w:numPr>
        <w:ilvl w:val="4"/>
        <w:numId w:val="5"/>
      </w:numPr>
      <w:spacing w:before="120" w:after="60"/>
      <w:outlineLvl w:val="4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830F4F"/>
    <w:pPr>
      <w:widowControl/>
      <w:numPr>
        <w:ilvl w:val="5"/>
        <w:numId w:val="5"/>
      </w:numPr>
      <w:spacing w:before="120" w:after="60"/>
      <w:outlineLvl w:val="5"/>
    </w:pPr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830F4F"/>
    <w:pPr>
      <w:widowControl/>
      <w:numPr>
        <w:ilvl w:val="6"/>
        <w:numId w:val="5"/>
      </w:numPr>
      <w:spacing w:before="120" w:after="60"/>
      <w:outlineLvl w:val="6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830F4F"/>
    <w:pPr>
      <w:widowControl/>
      <w:numPr>
        <w:ilvl w:val="7"/>
        <w:numId w:val="5"/>
      </w:numPr>
      <w:spacing w:before="120" w:after="60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830F4F"/>
    <w:pPr>
      <w:widowControl/>
      <w:numPr>
        <w:ilvl w:val="8"/>
        <w:numId w:val="5"/>
      </w:numPr>
      <w:spacing w:before="120" w:after="60"/>
      <w:outlineLvl w:val="8"/>
    </w:pPr>
    <w:rPr>
      <w:rFonts w:ascii="Arial" w:eastAsia="Times New Roman" w:hAnsi="Arial" w:cs="Times New Roman"/>
      <w:i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67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793"/>
  </w:style>
  <w:style w:type="paragraph" w:styleId="Footer">
    <w:name w:val="footer"/>
    <w:basedOn w:val="Normal"/>
    <w:link w:val="FooterChar"/>
    <w:uiPriority w:val="99"/>
    <w:unhideWhenUsed/>
    <w:rsid w:val="00CE67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793"/>
  </w:style>
  <w:style w:type="paragraph" w:customStyle="1" w:styleId="Default">
    <w:name w:val="Default"/>
    <w:rsid w:val="003C40A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character" w:customStyle="1" w:styleId="Heading1Char">
    <w:name w:val="Heading 1 Char"/>
    <w:aliases w:val="Heading 1 π.χ 1.1 Char,h1 Char,Heading 1 p.? 1.1 Char,Heading 1 Char Char Char"/>
    <w:basedOn w:val="DefaultParagraphFont"/>
    <w:link w:val="Heading1"/>
    <w:rsid w:val="00830F4F"/>
    <w:rPr>
      <w:rFonts w:ascii="Arial" w:eastAsia="Times New Roman" w:hAnsi="Arial" w:cs="Arial"/>
      <w:b/>
      <w:bCs/>
      <w:cap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830F4F"/>
    <w:rPr>
      <w:rFonts w:ascii="Arial" w:eastAsia="Times New Roman" w:hAnsi="Arial" w:cs="Arial"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830F4F"/>
    <w:rPr>
      <w:rFonts w:ascii="Cambria" w:eastAsia="Times New Roman" w:hAnsi="Cambria" w:cs="Times New Roman"/>
      <w:bCs/>
      <w:sz w:val="20"/>
      <w:szCs w:val="26"/>
      <w:lang w:val="x-none"/>
    </w:rPr>
  </w:style>
  <w:style w:type="character" w:customStyle="1" w:styleId="Heading4Char">
    <w:name w:val="Heading 4 Char"/>
    <w:basedOn w:val="DefaultParagraphFont"/>
    <w:link w:val="Heading4"/>
    <w:rsid w:val="00830F4F"/>
    <w:rPr>
      <w:rFonts w:ascii="Arial" w:eastAsia="Times New Roman" w:hAnsi="Arial" w:cs="Times New Roman"/>
      <w:sz w:val="20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830F4F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830F4F"/>
    <w:rPr>
      <w:rFonts w:ascii="Arial" w:eastAsia="Times New Roman" w:hAnsi="Arial" w:cs="Times New Roman"/>
      <w:sz w:val="20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830F4F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830F4F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830F4F"/>
    <w:rPr>
      <w:rFonts w:ascii="Arial" w:eastAsia="Times New Roman" w:hAnsi="Arial" w:cs="Times New Roman"/>
      <w:i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37A2D2-00B7-48A3-A3CC-9126BBF7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Christos Damvergis</cp:lastModifiedBy>
  <cp:revision>6</cp:revision>
  <cp:lastPrinted>2020-07-22T18:36:00Z</cp:lastPrinted>
  <dcterms:created xsi:type="dcterms:W3CDTF">2020-07-22T09:39:00Z</dcterms:created>
  <dcterms:modified xsi:type="dcterms:W3CDTF">2020-07-22T19:00:00Z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LastSaved">
    <vt:filetime>2020-05-28T00:00:00Z</vt:filetime>
  </property>
</Properties>
</file>