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77198C">
              <w:rPr>
                <w:rFonts w:ascii="Arial" w:hAnsi="Arial" w:cs="Arial"/>
              </w:rPr>
              <w:t>πέντε</w:t>
            </w:r>
            <w:r w:rsidRPr="006D3F58">
              <w:rPr>
                <w:rFonts w:ascii="Arial" w:hAnsi="Arial" w:cs="Arial"/>
              </w:rPr>
              <w:t xml:space="preserve"> (</w:t>
            </w:r>
            <w:r w:rsidR="0077198C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 xml:space="preserve">Ο ανάδοχος υποχρεούται </w:t>
            </w:r>
            <w:r w:rsidR="003557CF">
              <w:rPr>
                <w:rFonts w:ascii="Arial" w:hAnsi="Arial" w:cs="Arial"/>
              </w:rPr>
              <w:t xml:space="preserve">να προσκομίσει μαζί με το τιμολόγιο τους συριακούς αριθμούς ηλεκτροκινητήρα/αντλίας και </w:t>
            </w:r>
            <w:r w:rsidRPr="002F6CE5">
              <w:rPr>
                <w:rFonts w:ascii="Arial" w:hAnsi="Arial" w:cs="Arial"/>
              </w:rPr>
              <w:t>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</w:tcPr>
          <w:p w:rsidR="002B7E04" w:rsidRPr="002B7E04" w:rsidRDefault="002B7E04" w:rsidP="002B7E04">
            <w:pPr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>
      <w:bookmarkStart w:id="0" w:name="_GoBack"/>
      <w:bookmarkEnd w:id="0"/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AE" w:rsidRDefault="002F2DAE" w:rsidP="00520154">
      <w:r>
        <w:separator/>
      </w:r>
    </w:p>
  </w:endnote>
  <w:endnote w:type="continuationSeparator" w:id="0">
    <w:p w:rsidR="002F2DAE" w:rsidRDefault="002F2DA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AE" w:rsidRDefault="002F2DAE" w:rsidP="00520154">
      <w:r>
        <w:separator/>
      </w:r>
    </w:p>
  </w:footnote>
  <w:footnote w:type="continuationSeparator" w:id="0">
    <w:p w:rsidR="002F2DAE" w:rsidRDefault="002F2DA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40706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BB2D-A683-4B07-9DD8-DA4E581F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47</cp:revision>
  <cp:lastPrinted>2019-09-09T10:27:00Z</cp:lastPrinted>
  <dcterms:created xsi:type="dcterms:W3CDTF">2015-06-10T17:21:00Z</dcterms:created>
  <dcterms:modified xsi:type="dcterms:W3CDTF">2020-01-15T08:26:00Z</dcterms:modified>
</cp:coreProperties>
</file>