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84043E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4043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4043E" w:rsidRDefault="0084043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4043E" w:rsidRDefault="00F05C0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αντλητικό συγκρότημα θα πρέπει να είναι επώνυμο ευρωπαϊκών προδιαγραφών και να παρέχεται εγγύηση για τουλάχιστον ενός (1) έτους.</w:t>
            </w:r>
          </w:p>
        </w:tc>
        <w:tc>
          <w:tcPr>
            <w:tcW w:w="709" w:type="dxa"/>
            <w:vAlign w:val="center"/>
          </w:tcPr>
          <w:p w:rsidR="0084043E" w:rsidRDefault="00F05C0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4043E" w:rsidRPr="00D4572E" w:rsidRDefault="0084043E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28" w:rsidRDefault="00B97028" w:rsidP="00520154">
      <w:r>
        <w:separator/>
      </w:r>
    </w:p>
  </w:endnote>
  <w:endnote w:type="continuationSeparator" w:id="1">
    <w:p w:rsidR="00B97028" w:rsidRDefault="00B9702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28" w:rsidRDefault="00B97028" w:rsidP="00520154">
      <w:r>
        <w:separator/>
      </w:r>
    </w:p>
  </w:footnote>
  <w:footnote w:type="continuationSeparator" w:id="1">
    <w:p w:rsidR="00B97028" w:rsidRDefault="00B9702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F2FD7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95390"/>
    <w:rsid w:val="007A187E"/>
    <w:rsid w:val="007A48AC"/>
    <w:rsid w:val="007F3697"/>
    <w:rsid w:val="00813512"/>
    <w:rsid w:val="0081407D"/>
    <w:rsid w:val="0084043E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97028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EC6D71"/>
    <w:rsid w:val="00F05C01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2018-05-29T07:27:00Z</dcterms:modified>
</cp:coreProperties>
</file>