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52" w:rsidRDefault="00CE7652" w:rsidP="00CE7652">
      <w:pPr>
        <w:spacing w:after="0" w:line="240" w:lineRule="auto"/>
      </w:pPr>
      <w:r>
        <w:rPr>
          <w:rFonts w:ascii="Arial" w:hAnsi="Arial" w:cs="Arial"/>
        </w:rPr>
        <w:t xml:space="preserve">   </w:t>
      </w:r>
      <w:r w:rsidRPr="00DC395E">
        <w:rPr>
          <w:rFonts w:ascii="Arial" w:hAnsi="Arial" w:cs="Arial"/>
        </w:rPr>
        <w:t>ΔΗΜΟΤΙΚΗ ΕΠΙΧΕΙΡΗΣΗ</w:t>
      </w:r>
    </w:p>
    <w:p w:rsidR="00CE7652" w:rsidRPr="00CE7652" w:rsidRDefault="00CE7652" w:rsidP="00CE7652">
      <w:pPr>
        <w:spacing w:after="0" w:line="240" w:lineRule="auto"/>
      </w:pPr>
      <w:r w:rsidRPr="00DC395E">
        <w:rPr>
          <w:rFonts w:ascii="Arial" w:hAnsi="Arial" w:cs="Arial"/>
        </w:rPr>
        <w:t>ΥΔΡΕΥΣΗΣ ΑΠΟΧΕΤΕΥΣΗΣ</w:t>
      </w:r>
    </w:p>
    <w:p w:rsidR="00CE7652" w:rsidRPr="006E0CE5" w:rsidRDefault="00CE7652" w:rsidP="00CE7652">
      <w:pPr>
        <w:spacing w:after="0" w:line="240" w:lineRule="auto"/>
        <w:rPr>
          <w:b/>
          <w:sz w:val="46"/>
          <w:szCs w:val="46"/>
          <w:u w:val="single"/>
        </w:rPr>
      </w:pPr>
      <w:r>
        <w:rPr>
          <w:rFonts w:ascii="Arial" w:hAnsi="Arial" w:cs="Arial"/>
        </w:rPr>
        <w:t xml:space="preserve">               Λ</w:t>
      </w:r>
      <w:r w:rsidRPr="00DC395E">
        <w:rPr>
          <w:rFonts w:ascii="Arial" w:hAnsi="Arial" w:cs="Arial"/>
        </w:rPr>
        <w:t>ΕΣΒΟΥ</w:t>
      </w:r>
    </w:p>
    <w:p w:rsidR="00F27B06" w:rsidRPr="00CE7652" w:rsidRDefault="00CE7652" w:rsidP="00CE7652">
      <w:pPr>
        <w:spacing w:after="0" w:line="240" w:lineRule="auto"/>
        <w:rPr>
          <w:rFonts w:ascii="Century Gothic" w:hAnsi="Century Gothic"/>
          <w:sz w:val="20"/>
          <w:szCs w:val="20"/>
        </w:rPr>
      </w:pPr>
      <w:r>
        <w:rPr>
          <w:rFonts w:ascii="Arial" w:hAnsi="Arial" w:cs="Arial"/>
          <w:b/>
        </w:rPr>
        <w:t xml:space="preserve">   </w:t>
      </w:r>
      <w:r w:rsidRPr="0009320D">
        <w:rPr>
          <w:rFonts w:ascii="Arial" w:hAnsi="Arial" w:cs="Arial"/>
          <w:b/>
          <w:lang w:val="en-US"/>
        </w:rPr>
        <w:t>T</w:t>
      </w:r>
      <w:r w:rsidRPr="0009320D">
        <w:rPr>
          <w:rFonts w:ascii="Arial" w:hAnsi="Arial" w:cs="Arial"/>
          <w:b/>
        </w:rPr>
        <w:t>ΜΗΜΑ ΠΡΟΜΗΘΕΙΩΝ</w:t>
      </w:r>
    </w:p>
    <w:p w:rsidR="00CE7652" w:rsidRPr="0009320D" w:rsidRDefault="00CE7652" w:rsidP="00CE7652">
      <w:pPr>
        <w:spacing w:after="0"/>
        <w:rPr>
          <w:rFonts w:ascii="Arial" w:hAnsi="Arial" w:cs="Arial"/>
          <w:b/>
          <w:sz w:val="46"/>
          <w:szCs w:val="46"/>
          <w:u w:val="single"/>
        </w:rPr>
      </w:pPr>
      <w:r w:rsidRPr="0009320D">
        <w:rPr>
          <w:rFonts w:ascii="Arial" w:hAnsi="Arial" w:cs="Arial"/>
          <w:b/>
        </w:rPr>
        <w:t>Αρμόδιος:</w:t>
      </w:r>
      <w:r w:rsidRPr="0009320D">
        <w:rPr>
          <w:rFonts w:ascii="Arial" w:hAnsi="Arial" w:cs="Arial"/>
        </w:rPr>
        <w:t xml:space="preserve"> Πολυχρόνης Γιάννης</w:t>
      </w:r>
    </w:p>
    <w:p w:rsidR="00CE7652" w:rsidRPr="00E70922" w:rsidRDefault="00CE7652" w:rsidP="00CE7652">
      <w:pPr>
        <w:spacing w:after="0"/>
        <w:rPr>
          <w:rFonts w:ascii="Arial" w:hAnsi="Arial" w:cs="Arial"/>
        </w:rPr>
      </w:pPr>
      <w:r w:rsidRPr="0009320D">
        <w:rPr>
          <w:rFonts w:ascii="Arial" w:hAnsi="Arial" w:cs="Arial"/>
          <w:b/>
        </w:rPr>
        <w:t>Τηλ</w:t>
      </w:r>
      <w:r w:rsidRPr="00E70922">
        <w:rPr>
          <w:rFonts w:ascii="Arial" w:hAnsi="Arial" w:cs="Arial"/>
          <w:b/>
        </w:rPr>
        <w:t>. &amp;</w:t>
      </w:r>
      <w:r>
        <w:rPr>
          <w:rFonts w:ascii="Arial" w:hAnsi="Arial" w:cs="Arial"/>
          <w:b/>
          <w:lang w:val="en-US"/>
        </w:rPr>
        <w:t>Fax</w:t>
      </w:r>
      <w:r w:rsidRPr="00E70922">
        <w:rPr>
          <w:rFonts w:ascii="Arial" w:hAnsi="Arial" w:cs="Arial"/>
          <w:b/>
        </w:rPr>
        <w:t>:</w:t>
      </w:r>
      <w:r w:rsidRPr="00E70922">
        <w:rPr>
          <w:rFonts w:ascii="Arial" w:hAnsi="Arial" w:cs="Arial"/>
        </w:rPr>
        <w:t xml:space="preserve"> 2251041966</w:t>
      </w:r>
    </w:p>
    <w:p w:rsidR="001C21A8" w:rsidRDefault="00CE7652" w:rsidP="00CE7652">
      <w:pPr>
        <w:spacing w:after="0"/>
        <w:rPr>
          <w:rFonts w:ascii="Century Gothic" w:hAnsi="Century Gothic"/>
          <w:b/>
          <w:sz w:val="20"/>
          <w:szCs w:val="20"/>
        </w:rPr>
      </w:pPr>
      <w:r w:rsidRPr="0009320D">
        <w:rPr>
          <w:rFonts w:ascii="Arial" w:hAnsi="Arial" w:cs="Arial"/>
          <w:b/>
          <w:lang w:val="en-US"/>
        </w:rPr>
        <w:t>Email</w:t>
      </w:r>
      <w:r w:rsidRPr="00E70922">
        <w:rPr>
          <w:rFonts w:ascii="Arial" w:hAnsi="Arial" w:cs="Arial"/>
          <w:b/>
        </w:rPr>
        <w:t>:</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p>
    <w:p w:rsidR="001C21A8" w:rsidRPr="007733E4" w:rsidRDefault="001C21A8" w:rsidP="00CE7652">
      <w:pPr>
        <w:spacing w:after="0"/>
        <w:jc w:val="center"/>
        <w:rPr>
          <w:rFonts w:ascii="Century Gothic" w:hAnsi="Century Gothic"/>
          <w:b/>
          <w:sz w:val="20"/>
          <w:szCs w:val="20"/>
        </w:rPr>
      </w:pPr>
    </w:p>
    <w:p w:rsidR="00CE7652" w:rsidRDefault="00CE7652" w:rsidP="00127C76">
      <w:pPr>
        <w:jc w:val="center"/>
        <w:rPr>
          <w:rFonts w:ascii="Century Gothic" w:hAnsi="Century Gothic"/>
          <w:b/>
          <w:sz w:val="20"/>
          <w:szCs w:val="20"/>
        </w:rPr>
      </w:pPr>
    </w:p>
    <w:p w:rsidR="00127C76" w:rsidRPr="006F61B3" w:rsidRDefault="00127C76" w:rsidP="00127C76">
      <w:pPr>
        <w:jc w:val="center"/>
        <w:rPr>
          <w:rFonts w:ascii="Century Gothic" w:hAnsi="Century Gothic"/>
          <w:b/>
          <w:sz w:val="20"/>
          <w:szCs w:val="20"/>
        </w:rPr>
      </w:pPr>
      <w:r w:rsidRPr="006F61B3">
        <w:rPr>
          <w:rFonts w:ascii="Century Gothic" w:hAnsi="Century Gothic"/>
          <w:b/>
          <w:sz w:val="20"/>
          <w:szCs w:val="20"/>
        </w:rPr>
        <w:t xml:space="preserve">ΤΕΧΝΙΚΗ ΠΡΟΔΙΑΓΡΑΦΗ </w:t>
      </w:r>
      <w:r w:rsidRPr="00BE4EE9">
        <w:rPr>
          <w:rFonts w:ascii="Century Gothic" w:hAnsi="Century Gothic"/>
          <w:b/>
          <w:sz w:val="20"/>
          <w:szCs w:val="20"/>
        </w:rPr>
        <w:t>12</w:t>
      </w:r>
      <w:r w:rsidRPr="006F61B3">
        <w:rPr>
          <w:rFonts w:ascii="Century Gothic" w:hAnsi="Century Gothic"/>
          <w:b/>
          <w:sz w:val="20"/>
          <w:szCs w:val="20"/>
        </w:rPr>
        <w:t xml:space="preserve"> (ΤΠ 1</w:t>
      </w:r>
      <w:r w:rsidRPr="00BE4EE9">
        <w:rPr>
          <w:rFonts w:ascii="Century Gothic" w:hAnsi="Century Gothic"/>
          <w:b/>
          <w:sz w:val="20"/>
          <w:szCs w:val="20"/>
        </w:rPr>
        <w:t>2</w:t>
      </w:r>
      <w:r w:rsidRPr="006F61B3">
        <w:rPr>
          <w:rFonts w:ascii="Century Gothic" w:hAnsi="Century Gothic"/>
          <w:b/>
          <w:sz w:val="20"/>
          <w:szCs w:val="20"/>
        </w:rPr>
        <w:t>)</w:t>
      </w:r>
    </w:p>
    <w:p w:rsidR="00127C76" w:rsidRPr="00206905" w:rsidRDefault="00127C76" w:rsidP="00127C76">
      <w:pPr>
        <w:jc w:val="center"/>
        <w:rPr>
          <w:rFonts w:ascii="Century Gothic" w:hAnsi="Century Gothic"/>
          <w:b/>
          <w:sz w:val="20"/>
          <w:szCs w:val="20"/>
        </w:rPr>
      </w:pPr>
      <w:r w:rsidRPr="006F61B3">
        <w:rPr>
          <w:rFonts w:ascii="Century Gothic" w:hAnsi="Century Gothic"/>
          <w:b/>
          <w:sz w:val="20"/>
          <w:szCs w:val="20"/>
        </w:rPr>
        <w:t>ΣΕΛΛΕΣ ΤΑΧΕΙΑΣ ΕΠΙΣΚΕΥΗΣ ΑΓΩΓΩΝ</w:t>
      </w:r>
    </w:p>
    <w:p w:rsidR="00127C76" w:rsidRPr="00206905" w:rsidRDefault="00127C76" w:rsidP="00127C76">
      <w:pPr>
        <w:jc w:val="center"/>
        <w:rPr>
          <w:rFonts w:ascii="Century Gothic" w:hAnsi="Century Gothic"/>
          <w:b/>
          <w:sz w:val="20"/>
          <w:szCs w:val="20"/>
        </w:rPr>
      </w:pPr>
    </w:p>
    <w:p w:rsidR="00127C76" w:rsidRPr="006F61B3" w:rsidRDefault="00127C76" w:rsidP="00127C76">
      <w:pPr>
        <w:rPr>
          <w:rFonts w:ascii="Century Gothic" w:hAnsi="Century Gothic"/>
          <w:sz w:val="20"/>
          <w:szCs w:val="20"/>
          <w:u w:val="single"/>
        </w:rPr>
      </w:pPr>
      <w:r w:rsidRPr="006F61B3">
        <w:rPr>
          <w:rFonts w:ascii="Century Gothic" w:hAnsi="Century Gothic"/>
          <w:sz w:val="20"/>
          <w:szCs w:val="20"/>
          <w:u w:val="single"/>
        </w:rPr>
        <w:t>Γενικά χαρακτηριστικά</w:t>
      </w:r>
    </w:p>
    <w:p w:rsidR="00127C76" w:rsidRPr="006F61B3" w:rsidRDefault="00127C76" w:rsidP="00127C76">
      <w:pPr>
        <w:jc w:val="both"/>
        <w:rPr>
          <w:rFonts w:ascii="Century Gothic" w:hAnsi="Century Gothic"/>
          <w:sz w:val="20"/>
          <w:szCs w:val="20"/>
        </w:rPr>
      </w:pPr>
      <w:r w:rsidRPr="006F61B3">
        <w:rPr>
          <w:rFonts w:ascii="Century Gothic" w:hAnsi="Century Gothic"/>
          <w:sz w:val="20"/>
          <w:szCs w:val="20"/>
        </w:rPr>
        <w:t>Σέ</w:t>
      </w:r>
      <w:r>
        <w:rPr>
          <w:rFonts w:ascii="Century Gothic" w:hAnsi="Century Gothic"/>
          <w:sz w:val="20"/>
          <w:szCs w:val="20"/>
        </w:rPr>
        <w:t>λλες (Μανσόν) ταχείας επισκευής</w:t>
      </w:r>
      <w:r w:rsidRPr="006F61B3">
        <w:rPr>
          <w:rFonts w:ascii="Century Gothic" w:hAnsi="Century Gothic"/>
          <w:sz w:val="20"/>
          <w:szCs w:val="20"/>
        </w:rPr>
        <w:t>, πλή</w:t>
      </w:r>
      <w:r>
        <w:rPr>
          <w:rFonts w:ascii="Century Gothic" w:hAnsi="Century Gothic"/>
          <w:sz w:val="20"/>
          <w:szCs w:val="20"/>
        </w:rPr>
        <w:t>ρεις με όλα τα εξαρτήματα τους</w:t>
      </w:r>
      <w:r w:rsidRPr="00565B36">
        <w:rPr>
          <w:rFonts w:ascii="Century Gothic" w:hAnsi="Century Gothic"/>
          <w:sz w:val="20"/>
          <w:szCs w:val="20"/>
        </w:rPr>
        <w:t>,</w:t>
      </w:r>
      <w:r>
        <w:rPr>
          <w:rFonts w:ascii="Century Gothic" w:hAnsi="Century Gothic"/>
          <w:sz w:val="20"/>
          <w:szCs w:val="20"/>
        </w:rPr>
        <w:t xml:space="preserve"> </w:t>
      </w:r>
      <w:r w:rsidRPr="006F61B3">
        <w:rPr>
          <w:rFonts w:ascii="Century Gothic" w:hAnsi="Century Gothic"/>
          <w:sz w:val="20"/>
          <w:szCs w:val="20"/>
        </w:rPr>
        <w:t>κατάλληλ</w:t>
      </w:r>
      <w:r>
        <w:rPr>
          <w:rFonts w:ascii="Century Gothic" w:hAnsi="Century Gothic"/>
          <w:sz w:val="20"/>
          <w:szCs w:val="20"/>
        </w:rPr>
        <w:t>ες</w:t>
      </w:r>
      <w:r w:rsidRPr="006F61B3">
        <w:rPr>
          <w:rFonts w:ascii="Century Gothic" w:hAnsi="Century Gothic"/>
          <w:sz w:val="20"/>
          <w:szCs w:val="20"/>
        </w:rPr>
        <w:t xml:space="preserve"> για επισκευή διαρροών σωλήνων δικτύου, επί τόπου, υπό πίεση 16</w:t>
      </w:r>
      <w:r w:rsidRPr="006F61B3">
        <w:rPr>
          <w:rFonts w:ascii="Century Gothic" w:hAnsi="Century Gothic"/>
          <w:sz w:val="20"/>
          <w:szCs w:val="20"/>
          <w:lang w:val="en-US"/>
        </w:rPr>
        <w:t>bar</w:t>
      </w:r>
      <w:r w:rsidRPr="006F61B3">
        <w:rPr>
          <w:rFonts w:ascii="Century Gothic" w:hAnsi="Century Gothic"/>
          <w:sz w:val="20"/>
          <w:szCs w:val="20"/>
        </w:rPr>
        <w:t xml:space="preserve"> χωρίς εκκένωση του ύδατος από τον αγωγό. Οι σύνδεσμοι προορίζονται για επισκευή περιφερειακής ολικής ρωγμής του αγωγού. Ο σύνδεσμος θα μπορεί να τοποθετηθεί χωρίς να διακοπεί η συνέχεια του αγωγού. Οι σέλλες ταχείας επισκευής θα πρέπει να τοποθετούνται χωρίς να διακόπτεται η συνέχεια του αγωγού.</w:t>
      </w:r>
    </w:p>
    <w:p w:rsidR="00127C76" w:rsidRPr="006F61B3" w:rsidRDefault="00127C76" w:rsidP="00127C76">
      <w:pPr>
        <w:jc w:val="both"/>
        <w:rPr>
          <w:rFonts w:ascii="Century Gothic" w:hAnsi="Century Gothic"/>
          <w:sz w:val="20"/>
          <w:szCs w:val="20"/>
        </w:rPr>
      </w:pPr>
      <w:r w:rsidRPr="006F61B3">
        <w:rPr>
          <w:rFonts w:ascii="Century Gothic" w:hAnsi="Century Gothic"/>
          <w:sz w:val="20"/>
          <w:szCs w:val="20"/>
        </w:rPr>
        <w:t>Οι σέλλες ταχείας επισκευής αποτελούνται από τα εξής εξαρτήματα:</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Σώμα</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Γέφυρες σύσφιξης</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Ελαστικό περίβλημα</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Κοχλίες</w:t>
      </w:r>
    </w:p>
    <w:p w:rsidR="00127C76"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Περικόχλια</w:t>
      </w:r>
    </w:p>
    <w:p w:rsidR="00127C76" w:rsidRPr="006F61B3" w:rsidRDefault="00127C76" w:rsidP="00127C76">
      <w:pPr>
        <w:ind w:left="360"/>
        <w:jc w:val="both"/>
        <w:rPr>
          <w:rFonts w:ascii="Century Gothic" w:hAnsi="Century Gothic"/>
          <w:sz w:val="20"/>
          <w:szCs w:val="20"/>
        </w:rPr>
      </w:pPr>
    </w:p>
    <w:p w:rsidR="00127C76" w:rsidRPr="006F61B3" w:rsidRDefault="00127C76" w:rsidP="00127C76">
      <w:pPr>
        <w:jc w:val="both"/>
        <w:rPr>
          <w:rFonts w:ascii="Century Gothic" w:hAnsi="Century Gothic"/>
          <w:sz w:val="20"/>
          <w:szCs w:val="20"/>
          <w:u w:val="single"/>
        </w:rPr>
      </w:pPr>
      <w:r w:rsidRPr="006F61B3">
        <w:rPr>
          <w:rFonts w:ascii="Century Gothic" w:hAnsi="Century Gothic"/>
          <w:sz w:val="20"/>
          <w:szCs w:val="20"/>
          <w:u w:val="single"/>
        </w:rPr>
        <w:t>Ειδικά χαρακτηριστικά</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α. </w:t>
      </w:r>
      <w:r>
        <w:rPr>
          <w:rFonts w:ascii="Century Gothic" w:hAnsi="Century Gothic"/>
          <w:sz w:val="20"/>
          <w:szCs w:val="20"/>
        </w:rPr>
        <w:tab/>
      </w:r>
      <w:r w:rsidRPr="006F61B3">
        <w:rPr>
          <w:rFonts w:ascii="Century Gothic" w:hAnsi="Century Gothic"/>
          <w:sz w:val="20"/>
          <w:szCs w:val="20"/>
        </w:rPr>
        <w:t>Οι σέλλες ταχείας επισκευής θα φέρουν ελαστικό περίβλημα καταλλήλου πάχους με διαμόρφωση άκρων και ανάγλυφης επιφάνειας για εξασφάλιση στεγανότητας. Η στερέωση του ελαστικού θα γίνεται με τέτοιο τρόπο που να αποκλείει πλευρικές μετακινήσεις.</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β. </w:t>
      </w:r>
      <w:r>
        <w:rPr>
          <w:rFonts w:ascii="Century Gothic" w:hAnsi="Century Gothic"/>
          <w:sz w:val="20"/>
          <w:szCs w:val="20"/>
        </w:rPr>
        <w:tab/>
      </w:r>
      <w:r w:rsidRPr="006F61B3">
        <w:rPr>
          <w:rFonts w:ascii="Century Gothic" w:hAnsi="Century Gothic"/>
          <w:sz w:val="20"/>
          <w:szCs w:val="20"/>
        </w:rPr>
        <w:t>Οι σέλλες ταχείας επισκευής θα περιβάλουν τον σωλήνα και θα τοποθετούνται με τον ευκολότερο τρόπο, κάτω από πραγματικές συνθήκες.</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γ. </w:t>
      </w:r>
      <w:r>
        <w:rPr>
          <w:rFonts w:ascii="Century Gothic" w:hAnsi="Century Gothic"/>
          <w:sz w:val="20"/>
          <w:szCs w:val="20"/>
        </w:rPr>
        <w:tab/>
      </w:r>
      <w:r w:rsidRPr="006F61B3">
        <w:rPr>
          <w:rFonts w:ascii="Century Gothic" w:hAnsi="Century Gothic"/>
          <w:sz w:val="20"/>
          <w:szCs w:val="20"/>
        </w:rPr>
        <w:t>Οι σέλλες ταχείας επισκευής θα φέρουν πλαστικοποιημένη ετικέτα με την μέγιστη ροπή σύσφιξης, το εύρος των εξωτερικών διαστάσεων. Οι σέλλες ταχείας επισκευής  μετά από τις συγκολλήσεις θα υποστούν καθαρισμό των επιφανειών τους με χημική επεξεργασία.</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δ. </w:t>
      </w:r>
      <w:r>
        <w:rPr>
          <w:rFonts w:ascii="Century Gothic" w:hAnsi="Century Gothic"/>
          <w:sz w:val="20"/>
          <w:szCs w:val="20"/>
        </w:rPr>
        <w:tab/>
      </w:r>
      <w:r w:rsidRPr="006F61B3">
        <w:rPr>
          <w:rFonts w:ascii="Century Gothic" w:hAnsi="Century Gothic"/>
          <w:sz w:val="20"/>
          <w:szCs w:val="20"/>
        </w:rPr>
        <w:t>Πριν και κατά την διάρκεια της τοποθέτησης τους οι κοχλίες και τα περικόχλια θα βρίσκονται επί των σελλών ταχείας επισκευής και θα αντιστοιχίζονται (διάταξη οδηγών). Οι κοχλίες θα είναι διατομής για διάμετρο Φ120 και Μ14χιλ τουλάχιστον και για διάμετρο κάτω του Φ120 Μ12χιλ τουλάχιστον.</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lastRenderedPageBreak/>
        <w:t xml:space="preserve">ε. </w:t>
      </w:r>
      <w:r>
        <w:rPr>
          <w:rFonts w:ascii="Century Gothic" w:hAnsi="Century Gothic"/>
          <w:sz w:val="20"/>
          <w:szCs w:val="20"/>
        </w:rPr>
        <w:tab/>
      </w:r>
      <w:r w:rsidRPr="006F61B3">
        <w:rPr>
          <w:rFonts w:ascii="Century Gothic" w:hAnsi="Century Gothic"/>
          <w:sz w:val="20"/>
          <w:szCs w:val="20"/>
        </w:rPr>
        <w:t>Για να αποφευχθεί η παραμόρφωση των κοχλιών, η γέφυρα θα πρέπει να μεταφέρει μόνο τις αξονικές δυνάμεις στους κοχλίες κάτω από τις συνθήκες τοποθέτησης και λειτουργίας.</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στ. Στο σπείρωμα των κοχλιών και των περικοχλίων θα πρέπει να έχει επάλειψη το «άρπαγμα-στόμωμα» κατά την σύσφιξη του περικοχλίου.</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ζ. </w:t>
      </w:r>
      <w:r>
        <w:rPr>
          <w:rFonts w:ascii="Century Gothic" w:hAnsi="Century Gothic"/>
          <w:sz w:val="20"/>
          <w:szCs w:val="20"/>
        </w:rPr>
        <w:tab/>
      </w:r>
      <w:r w:rsidRPr="006F61B3">
        <w:rPr>
          <w:rFonts w:ascii="Century Gothic" w:hAnsi="Century Gothic"/>
          <w:sz w:val="20"/>
          <w:szCs w:val="20"/>
        </w:rPr>
        <w:t>Η γέφυρα θα πρέπει να είναι κατασκευασμένη κατά τέτοιο τρόπο που να αποφεύγονται οι πιθανές παραμορφώσεις του σώματος του συνδέσμου κατά την σύσφιξη, οι οποίες θα έχουν αρνητική επίδραση στη στεγανωτική ικανότητα του.</w:t>
      </w:r>
    </w:p>
    <w:p w:rsidR="00127C76" w:rsidRDefault="00127C76" w:rsidP="00127C76">
      <w:pPr>
        <w:ind w:hanging="360"/>
        <w:jc w:val="both"/>
        <w:rPr>
          <w:rFonts w:ascii="Century Gothic" w:hAnsi="Century Gothic"/>
          <w:sz w:val="20"/>
          <w:szCs w:val="20"/>
        </w:rPr>
      </w:pPr>
      <w:r w:rsidRPr="006F61B3">
        <w:rPr>
          <w:rFonts w:ascii="Century Gothic" w:hAnsi="Century Gothic"/>
          <w:sz w:val="20"/>
          <w:szCs w:val="20"/>
        </w:rPr>
        <w:t>η. Οι σέλλες ταχείας επισκευής θα είναι κατάλληλες για ορισμένη περιοχή εξωτερικών διαμέτρων σωλήνων περί την ονομαστική.</w:t>
      </w:r>
    </w:p>
    <w:p w:rsidR="00127C76" w:rsidRPr="006F61B3" w:rsidRDefault="00127C76" w:rsidP="00127C76">
      <w:pPr>
        <w:jc w:val="both"/>
        <w:rPr>
          <w:rFonts w:ascii="Century Gothic" w:hAnsi="Century Gothic"/>
          <w:sz w:val="20"/>
          <w:szCs w:val="20"/>
        </w:rPr>
      </w:pPr>
    </w:p>
    <w:p w:rsidR="00127C76" w:rsidRPr="006F61B3" w:rsidRDefault="00127C76" w:rsidP="00127C76">
      <w:pPr>
        <w:jc w:val="both"/>
        <w:rPr>
          <w:rFonts w:ascii="Century Gothic" w:hAnsi="Century Gothic"/>
          <w:sz w:val="20"/>
          <w:szCs w:val="20"/>
          <w:u w:val="single"/>
        </w:rPr>
      </w:pPr>
      <w:r w:rsidRPr="006F61B3">
        <w:rPr>
          <w:rFonts w:ascii="Century Gothic" w:hAnsi="Century Gothic"/>
          <w:sz w:val="20"/>
          <w:szCs w:val="20"/>
          <w:u w:val="single"/>
        </w:rPr>
        <w:t>Υλικά κατασκευής</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Σώμα συγκράτησης: ανοξείδωτος χάλυβας </w:t>
      </w:r>
      <w:r w:rsidRPr="006F61B3">
        <w:rPr>
          <w:rFonts w:ascii="Century Gothic" w:hAnsi="Century Gothic"/>
          <w:sz w:val="20"/>
          <w:szCs w:val="20"/>
          <w:lang w:val="en-US"/>
        </w:rPr>
        <w:t>AISI</w:t>
      </w:r>
      <w:r w:rsidRPr="006F61B3">
        <w:rPr>
          <w:rFonts w:ascii="Century Gothic" w:hAnsi="Century Gothic"/>
          <w:sz w:val="20"/>
          <w:szCs w:val="20"/>
        </w:rPr>
        <w:t xml:space="preserve"> 304 το οποίο θα φέρει εσωτερικά σε ολόκληρη την επιφάνεια το ελαστικό στεγανοποίησης (περίβλημα), ΝΒ</w:t>
      </w:r>
      <w:r w:rsidRPr="006F61B3">
        <w:rPr>
          <w:rFonts w:ascii="Century Gothic" w:hAnsi="Century Gothic"/>
          <w:sz w:val="20"/>
          <w:szCs w:val="20"/>
          <w:lang w:val="en-US"/>
        </w:rPr>
        <w:t>R</w:t>
      </w:r>
      <w:r w:rsidRPr="006F61B3">
        <w:rPr>
          <w:rFonts w:ascii="Century Gothic" w:hAnsi="Century Gothic"/>
          <w:sz w:val="20"/>
          <w:szCs w:val="20"/>
        </w:rPr>
        <w:t xml:space="preserve">, </w:t>
      </w:r>
      <w:r w:rsidRPr="006F61B3">
        <w:rPr>
          <w:rFonts w:ascii="Century Gothic" w:hAnsi="Century Gothic"/>
          <w:sz w:val="20"/>
          <w:szCs w:val="20"/>
          <w:lang w:val="en-US"/>
        </w:rPr>
        <w:t>EPDM</w:t>
      </w:r>
      <w:r w:rsidRPr="006F61B3">
        <w:rPr>
          <w:rFonts w:ascii="Century Gothic" w:hAnsi="Century Gothic"/>
          <w:sz w:val="20"/>
          <w:szCs w:val="20"/>
        </w:rPr>
        <w:t>.</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Το ελαστικό στεγανοποίησης (περίβλημα) θα φέρει σε ολόκληρη την εφαπτόμενη επιφάνεια με τον σωλήνα ανάγλυφη εξωτερική χάραξη η οποία μεγιστοποιεί την αγκύρωση του εξαρτήματος στον αγωγό.</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Γέφυρες σύσφιξης : ανοξείδωτος χάλυβας </w:t>
      </w:r>
      <w:r w:rsidRPr="00F57922">
        <w:rPr>
          <w:rFonts w:ascii="Century Gothic" w:hAnsi="Century Gothic"/>
          <w:sz w:val="20"/>
          <w:szCs w:val="20"/>
        </w:rPr>
        <w:t>AISI</w:t>
      </w:r>
      <w:r w:rsidRPr="006F61B3">
        <w:rPr>
          <w:rFonts w:ascii="Century Gothic" w:hAnsi="Century Gothic"/>
          <w:sz w:val="20"/>
          <w:szCs w:val="20"/>
        </w:rPr>
        <w:t xml:space="preserve"> 304.</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Στήριξη γεφυρών σύσφιξης: Μίας πλευρά (</w:t>
      </w:r>
      <w:r w:rsidRPr="00F57922">
        <w:rPr>
          <w:rFonts w:ascii="Century Gothic" w:hAnsi="Century Gothic"/>
          <w:sz w:val="20"/>
          <w:szCs w:val="20"/>
        </w:rPr>
        <w:t>single</w:t>
      </w:r>
      <w:r w:rsidRPr="006F61B3">
        <w:rPr>
          <w:rFonts w:ascii="Century Gothic" w:hAnsi="Century Gothic"/>
          <w:sz w:val="20"/>
          <w:szCs w:val="20"/>
        </w:rPr>
        <w:t xml:space="preserve"> </w:t>
      </w:r>
      <w:r w:rsidRPr="00F57922">
        <w:rPr>
          <w:rFonts w:ascii="Century Gothic" w:hAnsi="Century Gothic"/>
          <w:sz w:val="20"/>
          <w:szCs w:val="20"/>
        </w:rPr>
        <w:t>band</w:t>
      </w:r>
      <w:r w:rsidRPr="006F61B3">
        <w:rPr>
          <w:rFonts w:ascii="Century Gothic" w:hAnsi="Century Gothic"/>
          <w:sz w:val="20"/>
          <w:szCs w:val="20"/>
        </w:rPr>
        <w:t>).</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Κοχλίες &amp; περικόχλια: Ανοξείδωτος χάλυβας.</w:t>
      </w:r>
    </w:p>
    <w:p w:rsidR="00127C76" w:rsidRPr="006C17D0"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Επικάλυψη επισκευαζόμενου αγωγού: Ολική (100%)-η ζώνη επισκευής περιβάλει ολόκληρο τον προς επισκευή αγωγό (</w:t>
      </w:r>
      <w:r w:rsidRPr="00F57922">
        <w:rPr>
          <w:rFonts w:ascii="Century Gothic" w:hAnsi="Century Gothic"/>
          <w:sz w:val="20"/>
          <w:szCs w:val="20"/>
        </w:rPr>
        <w:t>full</w:t>
      </w:r>
      <w:r w:rsidRPr="006F61B3">
        <w:rPr>
          <w:rFonts w:ascii="Century Gothic" w:hAnsi="Century Gothic"/>
          <w:sz w:val="20"/>
          <w:szCs w:val="20"/>
        </w:rPr>
        <w:t xml:space="preserve"> </w:t>
      </w:r>
      <w:r w:rsidRPr="00F57922">
        <w:rPr>
          <w:rFonts w:ascii="Century Gothic" w:hAnsi="Century Gothic"/>
          <w:sz w:val="20"/>
          <w:szCs w:val="20"/>
        </w:rPr>
        <w:t>circle</w:t>
      </w:r>
      <w:r w:rsidRPr="006F61B3">
        <w:rPr>
          <w:rFonts w:ascii="Century Gothic" w:hAnsi="Century Gothic"/>
          <w:sz w:val="20"/>
          <w:szCs w:val="20"/>
        </w:rPr>
        <w:t>).</w:t>
      </w:r>
    </w:p>
    <w:p w:rsidR="00127C76" w:rsidRPr="00BE4EE9" w:rsidRDefault="00127C76" w:rsidP="00127C76">
      <w:pPr>
        <w:jc w:val="center"/>
        <w:rPr>
          <w:rFonts w:ascii="Century Gothic" w:hAnsi="Century Gothic"/>
          <w:b/>
          <w:sz w:val="20"/>
          <w:szCs w:val="20"/>
        </w:rPr>
      </w:pPr>
    </w:p>
    <w:p w:rsidR="00127C76" w:rsidRPr="00BE4EE9" w:rsidRDefault="00127C76" w:rsidP="00127C76">
      <w:pPr>
        <w:jc w:val="center"/>
        <w:rPr>
          <w:rFonts w:ascii="Century Gothic" w:hAnsi="Century Gothic"/>
          <w:b/>
          <w:sz w:val="20"/>
          <w:szCs w:val="20"/>
        </w:rPr>
      </w:pPr>
    </w:p>
    <w:p w:rsidR="00127C76" w:rsidRPr="006F61B3" w:rsidRDefault="00127C76" w:rsidP="00127C76">
      <w:pPr>
        <w:jc w:val="center"/>
        <w:rPr>
          <w:rFonts w:ascii="Century Gothic" w:hAnsi="Century Gothic"/>
          <w:b/>
          <w:sz w:val="20"/>
          <w:szCs w:val="20"/>
        </w:rPr>
      </w:pPr>
      <w:r w:rsidRPr="006F61B3">
        <w:rPr>
          <w:rFonts w:ascii="Century Gothic" w:hAnsi="Century Gothic"/>
          <w:b/>
          <w:sz w:val="20"/>
          <w:szCs w:val="20"/>
        </w:rPr>
        <w:t xml:space="preserve">ΤΕΧΝΙΚΗ ΠΡΟΔΙΑΓΡΑΦΗ </w:t>
      </w:r>
      <w:r w:rsidRPr="00BE4EE9">
        <w:rPr>
          <w:rFonts w:ascii="Century Gothic" w:hAnsi="Century Gothic"/>
          <w:b/>
          <w:sz w:val="20"/>
          <w:szCs w:val="20"/>
        </w:rPr>
        <w:t>13</w:t>
      </w:r>
      <w:r w:rsidRPr="006F61B3">
        <w:rPr>
          <w:rFonts w:ascii="Century Gothic" w:hAnsi="Century Gothic"/>
          <w:b/>
          <w:sz w:val="20"/>
          <w:szCs w:val="20"/>
        </w:rPr>
        <w:t xml:space="preserve"> (ΤΠ </w:t>
      </w:r>
      <w:r w:rsidRPr="00BE4EE9">
        <w:rPr>
          <w:rFonts w:ascii="Century Gothic" w:hAnsi="Century Gothic"/>
          <w:b/>
          <w:sz w:val="20"/>
          <w:szCs w:val="20"/>
        </w:rPr>
        <w:t>13</w:t>
      </w:r>
      <w:r w:rsidRPr="006F61B3">
        <w:rPr>
          <w:rFonts w:ascii="Century Gothic" w:hAnsi="Century Gothic"/>
          <w:b/>
          <w:sz w:val="20"/>
          <w:szCs w:val="20"/>
        </w:rPr>
        <w:t>)</w:t>
      </w:r>
    </w:p>
    <w:p w:rsidR="00127C76" w:rsidRPr="00C51F45" w:rsidRDefault="002E2ED0" w:rsidP="00127C76">
      <w:pPr>
        <w:jc w:val="center"/>
        <w:rPr>
          <w:rFonts w:ascii="Century Gothic" w:hAnsi="Century Gothic"/>
          <w:b/>
          <w:sz w:val="20"/>
          <w:szCs w:val="20"/>
        </w:rPr>
      </w:pPr>
      <w:r>
        <w:rPr>
          <w:rFonts w:ascii="Century Gothic" w:hAnsi="Century Gothic"/>
          <w:b/>
          <w:sz w:val="20"/>
          <w:szCs w:val="20"/>
        </w:rPr>
        <w:t xml:space="preserve">ΑΝΟΞΕΙΔΩΤΕΣ ΥΔΡΑΥΛΙΚΕΣ </w:t>
      </w:r>
      <w:r w:rsidR="00127C76" w:rsidRPr="006F61B3">
        <w:rPr>
          <w:rFonts w:ascii="Century Gothic" w:hAnsi="Century Gothic"/>
          <w:b/>
          <w:sz w:val="20"/>
          <w:szCs w:val="20"/>
        </w:rPr>
        <w:t>ΣΕΛΛ</w:t>
      </w:r>
      <w:r w:rsidR="00915E76">
        <w:rPr>
          <w:rFonts w:ascii="Century Gothic" w:hAnsi="Century Gothic"/>
          <w:b/>
          <w:sz w:val="20"/>
          <w:szCs w:val="20"/>
        </w:rPr>
        <w:t xml:space="preserve">ΕΣ </w:t>
      </w:r>
      <w:r w:rsidR="00127C76" w:rsidRPr="006F61B3">
        <w:rPr>
          <w:rFonts w:ascii="Century Gothic" w:hAnsi="Century Gothic"/>
          <w:b/>
          <w:sz w:val="20"/>
          <w:szCs w:val="20"/>
        </w:rPr>
        <w:t xml:space="preserve"> </w:t>
      </w:r>
      <w:r w:rsidR="00915E76">
        <w:rPr>
          <w:rFonts w:ascii="Century Gothic" w:hAnsi="Century Gothic"/>
          <w:b/>
          <w:sz w:val="20"/>
          <w:szCs w:val="20"/>
        </w:rPr>
        <w:t xml:space="preserve">ΕΠΙΣΚΕΥΗΣ </w:t>
      </w:r>
    </w:p>
    <w:p w:rsidR="00C51F45" w:rsidRDefault="00C51F45" w:rsidP="00C51F45">
      <w:pPr>
        <w:spacing w:after="0" w:line="240" w:lineRule="auto"/>
        <w:jc w:val="both"/>
        <w:rPr>
          <w:rFonts w:ascii="Century Gothic" w:hAnsi="Century Gothic"/>
          <w:sz w:val="20"/>
          <w:szCs w:val="20"/>
        </w:rPr>
      </w:pPr>
      <w:r>
        <w:rPr>
          <w:rFonts w:ascii="Century Gothic" w:hAnsi="Century Gothic"/>
          <w:sz w:val="20"/>
          <w:szCs w:val="20"/>
        </w:rPr>
        <w:t xml:space="preserve">Οι ανοξείδωτες υδραυλικές σέλλες προορίζονται για την επισκευή αλλά και  σύνδεση σωλήνων ύδρευσης από </w:t>
      </w:r>
      <w:r>
        <w:rPr>
          <w:rFonts w:ascii="Century Gothic" w:hAnsi="Century Gothic"/>
          <w:sz w:val="20"/>
          <w:szCs w:val="20"/>
          <w:lang w:val="en-US"/>
        </w:rPr>
        <w:t>PE</w:t>
      </w:r>
      <w:r w:rsidRPr="00C51F45">
        <w:rPr>
          <w:rFonts w:ascii="Century Gothic" w:hAnsi="Century Gothic"/>
          <w:sz w:val="20"/>
          <w:szCs w:val="20"/>
        </w:rPr>
        <w:t xml:space="preserve">, </w:t>
      </w:r>
      <w:r>
        <w:rPr>
          <w:rFonts w:ascii="Century Gothic" w:hAnsi="Century Gothic"/>
          <w:sz w:val="20"/>
          <w:szCs w:val="20"/>
          <w:lang w:val="en-US"/>
        </w:rPr>
        <w:t>PVC</w:t>
      </w:r>
      <w:r w:rsidRPr="00C51F45">
        <w:rPr>
          <w:rFonts w:ascii="Century Gothic" w:hAnsi="Century Gothic"/>
          <w:sz w:val="20"/>
          <w:szCs w:val="20"/>
        </w:rPr>
        <w:t>,</w:t>
      </w:r>
      <w:r>
        <w:rPr>
          <w:rFonts w:ascii="Century Gothic" w:hAnsi="Century Gothic"/>
          <w:sz w:val="20"/>
          <w:szCs w:val="20"/>
        </w:rPr>
        <w:t>αμίαντο και χυτοσίδηρο ακόμα και σε περιπτώσεις με διαφορά υλικού και εξωτερικών διαμέτρων .</w:t>
      </w:r>
    </w:p>
    <w:p w:rsidR="00C51F45" w:rsidRDefault="00C51308" w:rsidP="00C51F45">
      <w:pPr>
        <w:spacing w:after="0" w:line="240" w:lineRule="auto"/>
        <w:jc w:val="both"/>
        <w:rPr>
          <w:rFonts w:ascii="Century Gothic" w:hAnsi="Century Gothic"/>
          <w:sz w:val="20"/>
          <w:szCs w:val="20"/>
        </w:rPr>
      </w:pPr>
      <w:r>
        <w:rPr>
          <w:rFonts w:ascii="Century Gothic" w:hAnsi="Century Gothic"/>
          <w:sz w:val="20"/>
          <w:szCs w:val="20"/>
        </w:rPr>
        <w:t xml:space="preserve">Υδραυλικές σέλλες προορίζονται για την τοποθέτηση εντός ή εκτός του εδάφους και σε αγωγούς με πίεση έως και 16 </w:t>
      </w:r>
      <w:r>
        <w:rPr>
          <w:rFonts w:ascii="Century Gothic" w:hAnsi="Century Gothic"/>
          <w:sz w:val="20"/>
          <w:szCs w:val="20"/>
          <w:lang w:val="en-US"/>
        </w:rPr>
        <w:t>atm</w:t>
      </w:r>
      <w:r>
        <w:rPr>
          <w:rFonts w:ascii="Century Gothic" w:hAnsi="Century Gothic"/>
          <w:sz w:val="20"/>
          <w:szCs w:val="20"/>
        </w:rPr>
        <w:t xml:space="preserve">. </w:t>
      </w:r>
    </w:p>
    <w:p w:rsidR="00C51308" w:rsidRDefault="00C51308" w:rsidP="00C51F45">
      <w:pPr>
        <w:spacing w:after="0" w:line="240" w:lineRule="auto"/>
        <w:jc w:val="both"/>
        <w:rPr>
          <w:rFonts w:ascii="Century Gothic" w:hAnsi="Century Gothic"/>
          <w:sz w:val="20"/>
          <w:szCs w:val="20"/>
        </w:rPr>
      </w:pPr>
      <w:r>
        <w:rPr>
          <w:rFonts w:ascii="Century Gothic" w:hAnsi="Century Gothic"/>
          <w:sz w:val="20"/>
          <w:szCs w:val="20"/>
        </w:rPr>
        <w:t>Το εύρος εφαρμογής των ανοξείδωτων σελλών και το μήκος τους θα είναι αυτό που αναφέρεται στον πίνακα της μελέτης .</w:t>
      </w:r>
    </w:p>
    <w:p w:rsidR="00C51308" w:rsidRPr="00B826EE" w:rsidRDefault="00C51308" w:rsidP="00C51F45">
      <w:pPr>
        <w:spacing w:after="0" w:line="240" w:lineRule="auto"/>
        <w:jc w:val="both"/>
        <w:rPr>
          <w:rFonts w:ascii="Century Gothic" w:hAnsi="Century Gothic"/>
          <w:sz w:val="20"/>
          <w:szCs w:val="20"/>
        </w:rPr>
      </w:pPr>
      <w:r w:rsidRPr="00FA5C17">
        <w:rPr>
          <w:rFonts w:ascii="Century Gothic" w:hAnsi="Century Gothic"/>
          <w:sz w:val="20"/>
          <w:szCs w:val="20"/>
        </w:rPr>
        <w:t xml:space="preserve">Το κύριο χαρακτηριστικό των συνδέσμων επιδιόρθωσης υδραυλικού </w:t>
      </w:r>
      <w:r w:rsidR="00B17977" w:rsidRPr="00FA5C17">
        <w:rPr>
          <w:rFonts w:ascii="Century Gothic" w:hAnsi="Century Gothic"/>
          <w:sz w:val="20"/>
          <w:szCs w:val="20"/>
        </w:rPr>
        <w:t xml:space="preserve">τύπου είναι η ειδική κατασκευή </w:t>
      </w:r>
      <w:r w:rsidR="00315312" w:rsidRPr="00FA5C17">
        <w:rPr>
          <w:rFonts w:ascii="Century Gothic" w:hAnsi="Century Gothic"/>
          <w:sz w:val="20"/>
          <w:szCs w:val="20"/>
        </w:rPr>
        <w:t>του ελαστικού στεγάνωσης το οποίο φέρουν εσωτερικά του σώματος τους.</w:t>
      </w:r>
    </w:p>
    <w:p w:rsidR="00FA5C17" w:rsidRDefault="00FA5C17" w:rsidP="00C51F45">
      <w:pPr>
        <w:spacing w:after="0" w:line="240" w:lineRule="auto"/>
        <w:jc w:val="both"/>
        <w:rPr>
          <w:rFonts w:ascii="Century Gothic" w:hAnsi="Century Gothic"/>
          <w:sz w:val="20"/>
          <w:szCs w:val="20"/>
        </w:rPr>
      </w:pPr>
      <w:r>
        <w:rPr>
          <w:rFonts w:ascii="Century Gothic" w:hAnsi="Century Gothic"/>
          <w:sz w:val="20"/>
          <w:szCs w:val="20"/>
          <w:lang w:val="en-US"/>
        </w:rPr>
        <w:t>To</w:t>
      </w:r>
      <w:r w:rsidRPr="00FA5C17">
        <w:rPr>
          <w:rFonts w:ascii="Century Gothic" w:hAnsi="Century Gothic"/>
          <w:sz w:val="20"/>
          <w:szCs w:val="20"/>
        </w:rPr>
        <w:t xml:space="preserve"> </w:t>
      </w:r>
      <w:r>
        <w:rPr>
          <w:rFonts w:ascii="Century Gothic" w:hAnsi="Century Gothic"/>
          <w:sz w:val="20"/>
          <w:szCs w:val="20"/>
        </w:rPr>
        <w:t>ελαστικό στεγάνωσης πρέπει να έχει κατάλληλα διαμορφωμένη περιφέρεια ώστε το νερό μέσω ειδικών διαύλων να εκτονώνει ακτινικά και ισοκατανεμημένα το ελαστικο εξασφαλίζοντας πλήρη στεγάνωση επι του σωλήνα .Αυξανόμενης της εσωτερικής πίεσης στον αγωγό θα πρέπει να αυξάνεται αναλογικά και η στεγάνωση που παρέχει το ελαστικό.</w:t>
      </w:r>
    </w:p>
    <w:p w:rsidR="00FA5C17" w:rsidRDefault="00FA5C17" w:rsidP="00C51F45">
      <w:pPr>
        <w:spacing w:after="0" w:line="240" w:lineRule="auto"/>
        <w:jc w:val="both"/>
        <w:rPr>
          <w:rFonts w:ascii="Century Gothic" w:hAnsi="Century Gothic"/>
          <w:sz w:val="20"/>
          <w:szCs w:val="20"/>
        </w:rPr>
      </w:pPr>
      <w:r>
        <w:rPr>
          <w:rFonts w:ascii="Century Gothic" w:hAnsi="Century Gothic"/>
          <w:sz w:val="20"/>
          <w:szCs w:val="20"/>
        </w:rPr>
        <w:t xml:space="preserve">Το ελαστικό στεγάνωσης θα πρέπει </w:t>
      </w:r>
      <w:r w:rsidR="00077F7C">
        <w:rPr>
          <w:rFonts w:ascii="Century Gothic" w:hAnsi="Century Gothic"/>
          <w:sz w:val="20"/>
          <w:szCs w:val="20"/>
        </w:rPr>
        <w:t>να ακολουθεί τις αυξομειώσεις της πίεσης στον αγωγό εξασφαλίζοντας πάντοτε άριστη στεγάνωση ,εντός των ορίων πίεσης για τα οποία είναι κατασκευασμένος ο σύνδεσμός.</w:t>
      </w:r>
    </w:p>
    <w:p w:rsidR="00077F7C" w:rsidRDefault="00077F7C" w:rsidP="00C51F45">
      <w:pPr>
        <w:spacing w:after="0" w:line="240" w:lineRule="auto"/>
        <w:jc w:val="both"/>
        <w:rPr>
          <w:rFonts w:ascii="Century Gothic" w:hAnsi="Century Gothic"/>
          <w:sz w:val="20"/>
          <w:szCs w:val="20"/>
        </w:rPr>
      </w:pPr>
      <w:r>
        <w:rPr>
          <w:rFonts w:ascii="Century Gothic" w:hAnsi="Century Gothic"/>
          <w:sz w:val="20"/>
          <w:szCs w:val="20"/>
        </w:rPr>
        <w:t>Ο σύνδεσμος πρέπει να αποτελείται από δύο μέρη (διαιρούμενου τύπου) τα οποία θα συνδέονται μεταξύ τους σε δυο σημεία μέσω  δυο ή τριών ασφαλιστικών κοχλίων , ανάλογα με της διάμετρο.</w:t>
      </w:r>
    </w:p>
    <w:p w:rsidR="00077F7C" w:rsidRDefault="00077F7C" w:rsidP="00C51F45">
      <w:pPr>
        <w:spacing w:after="0" w:line="240" w:lineRule="auto"/>
        <w:jc w:val="both"/>
        <w:rPr>
          <w:rFonts w:ascii="Century Gothic" w:hAnsi="Century Gothic"/>
          <w:sz w:val="20"/>
          <w:szCs w:val="20"/>
        </w:rPr>
      </w:pPr>
      <w:r>
        <w:rPr>
          <w:rFonts w:ascii="Century Gothic" w:hAnsi="Century Gothic"/>
          <w:sz w:val="20"/>
          <w:szCs w:val="20"/>
        </w:rPr>
        <w:lastRenderedPageBreak/>
        <w:t xml:space="preserve">η κατασκευή του συνδέσμου θα πρέπει να επιτρέπει την εύκολη και </w:t>
      </w:r>
      <w:r w:rsidR="007D7BA1">
        <w:rPr>
          <w:rFonts w:ascii="Century Gothic" w:hAnsi="Century Gothic"/>
          <w:sz w:val="20"/>
          <w:szCs w:val="20"/>
        </w:rPr>
        <w:t>γρήγορη τοποθέτηση του</w:t>
      </w:r>
      <w:r w:rsidR="003C1CCE">
        <w:rPr>
          <w:rFonts w:ascii="Century Gothic" w:hAnsi="Century Gothic"/>
          <w:sz w:val="20"/>
          <w:szCs w:val="20"/>
        </w:rPr>
        <w:t xml:space="preserve"> σε </w:t>
      </w:r>
      <w:r w:rsidR="007D7BA1">
        <w:rPr>
          <w:rFonts w:ascii="Century Gothic" w:hAnsi="Century Gothic"/>
          <w:sz w:val="20"/>
          <w:szCs w:val="20"/>
        </w:rPr>
        <w:t>αγωγού</w:t>
      </w:r>
      <w:r w:rsidR="003C1CCE">
        <w:rPr>
          <w:rFonts w:ascii="Century Gothic" w:hAnsi="Century Gothic"/>
          <w:sz w:val="20"/>
          <w:szCs w:val="20"/>
        </w:rPr>
        <w:t>ς</w:t>
      </w:r>
      <w:r w:rsidR="007D7BA1">
        <w:rPr>
          <w:rFonts w:ascii="Century Gothic" w:hAnsi="Century Gothic"/>
          <w:sz w:val="20"/>
          <w:szCs w:val="20"/>
        </w:rPr>
        <w:t xml:space="preserve"> </w:t>
      </w:r>
      <w:r w:rsidR="003C1CCE">
        <w:rPr>
          <w:rFonts w:ascii="Century Gothic" w:hAnsi="Century Gothic"/>
          <w:sz w:val="20"/>
          <w:szCs w:val="20"/>
        </w:rPr>
        <w:t>υπό πίεση .</w:t>
      </w:r>
    </w:p>
    <w:p w:rsidR="003C1CCE" w:rsidRDefault="003C1CCE" w:rsidP="00C51F45">
      <w:pPr>
        <w:spacing w:after="0" w:line="240" w:lineRule="auto"/>
        <w:jc w:val="both"/>
        <w:rPr>
          <w:rFonts w:ascii="Century Gothic" w:hAnsi="Century Gothic"/>
          <w:sz w:val="20"/>
          <w:szCs w:val="20"/>
        </w:rPr>
      </w:pPr>
      <w:r>
        <w:rPr>
          <w:rFonts w:ascii="Century Gothic" w:hAnsi="Century Gothic"/>
          <w:sz w:val="20"/>
          <w:szCs w:val="20"/>
        </w:rPr>
        <w:t>Η πίεση λειτουργίας των συνδέσμων θα πρέπει να είναι 16</w:t>
      </w:r>
      <w:r>
        <w:rPr>
          <w:rFonts w:ascii="Century Gothic" w:hAnsi="Century Gothic"/>
          <w:sz w:val="20"/>
          <w:szCs w:val="20"/>
          <w:lang w:val="en-US"/>
        </w:rPr>
        <w:t>atm</w:t>
      </w:r>
      <w:r>
        <w:rPr>
          <w:rFonts w:ascii="Century Gothic" w:hAnsi="Century Gothic"/>
          <w:sz w:val="20"/>
          <w:szCs w:val="20"/>
        </w:rPr>
        <w:t xml:space="preserve"> για όλες τις διαμέτρους, ενώ η πίεση δοκιμής θα είναι 1,5 φορά η πίεση λειτουργίας.</w:t>
      </w:r>
    </w:p>
    <w:p w:rsidR="003C1CCE" w:rsidRDefault="003C1CCE" w:rsidP="00C51F45">
      <w:pPr>
        <w:spacing w:after="0" w:line="240" w:lineRule="auto"/>
        <w:jc w:val="both"/>
        <w:rPr>
          <w:rFonts w:ascii="Century Gothic" w:hAnsi="Century Gothic"/>
          <w:sz w:val="20"/>
          <w:szCs w:val="20"/>
        </w:rPr>
      </w:pPr>
      <w:r>
        <w:rPr>
          <w:rFonts w:ascii="Century Gothic" w:hAnsi="Century Gothic"/>
          <w:sz w:val="20"/>
          <w:szCs w:val="20"/>
        </w:rPr>
        <w:t>Οι σύνδεσμοι θα πρέπει να έχουν τη δυνατότητα κάλυψης γωνιακής εκτροπής των αγωγών 2</w:t>
      </w:r>
      <w:r>
        <w:rPr>
          <w:rFonts w:ascii="Century Gothic" w:hAnsi="Century Gothic"/>
          <w:sz w:val="20"/>
          <w:szCs w:val="20"/>
          <w:vertAlign w:val="superscript"/>
        </w:rPr>
        <w:t>ο</w:t>
      </w:r>
      <w:r>
        <w:rPr>
          <w:rFonts w:ascii="Century Gothic" w:hAnsi="Century Gothic"/>
          <w:sz w:val="20"/>
          <w:szCs w:val="20"/>
        </w:rPr>
        <w:t xml:space="preserve"> εέως και 4</w:t>
      </w:r>
      <w:r>
        <w:rPr>
          <w:rFonts w:ascii="Century Gothic" w:hAnsi="Century Gothic"/>
          <w:sz w:val="20"/>
          <w:szCs w:val="20"/>
          <w:vertAlign w:val="superscript"/>
        </w:rPr>
        <w:t>ο</w:t>
      </w:r>
      <w:r>
        <w:rPr>
          <w:rFonts w:ascii="Century Gothic" w:hAnsi="Century Gothic"/>
          <w:sz w:val="20"/>
          <w:szCs w:val="20"/>
        </w:rPr>
        <w:t xml:space="preserve"> σε όλες τις διευθύνσεις.</w:t>
      </w:r>
    </w:p>
    <w:p w:rsidR="003C1CCE" w:rsidRDefault="003C1CCE" w:rsidP="00C51F45">
      <w:pPr>
        <w:spacing w:after="0" w:line="240" w:lineRule="auto"/>
        <w:jc w:val="both"/>
        <w:rPr>
          <w:rFonts w:ascii="Century Gothic" w:hAnsi="Century Gothic"/>
          <w:sz w:val="20"/>
          <w:szCs w:val="20"/>
        </w:rPr>
      </w:pPr>
      <w:r>
        <w:rPr>
          <w:rFonts w:ascii="Century Gothic" w:hAnsi="Century Gothic"/>
          <w:sz w:val="20"/>
          <w:szCs w:val="20"/>
        </w:rPr>
        <w:t xml:space="preserve">Τα σώμα των υδραυλικών μανσόν θα είναι  ανοξείδωτος χάλυβας κατά  </w:t>
      </w:r>
      <w:r>
        <w:rPr>
          <w:rFonts w:ascii="Century Gothic" w:hAnsi="Century Gothic"/>
          <w:sz w:val="20"/>
          <w:szCs w:val="20"/>
          <w:lang w:val="en-US"/>
        </w:rPr>
        <w:t>DIN</w:t>
      </w:r>
      <w:r w:rsidRPr="003C1CCE">
        <w:rPr>
          <w:rFonts w:ascii="Century Gothic" w:hAnsi="Century Gothic"/>
          <w:sz w:val="20"/>
          <w:szCs w:val="20"/>
        </w:rPr>
        <w:t xml:space="preserve"> 14301 (</w:t>
      </w:r>
      <w:r>
        <w:rPr>
          <w:rFonts w:ascii="Century Gothic" w:hAnsi="Century Gothic"/>
          <w:sz w:val="20"/>
          <w:szCs w:val="20"/>
          <w:lang w:val="en-US"/>
        </w:rPr>
        <w:t>AISI</w:t>
      </w:r>
      <w:r w:rsidRPr="003C1CCE">
        <w:rPr>
          <w:rFonts w:ascii="Century Gothic" w:hAnsi="Century Gothic"/>
          <w:sz w:val="20"/>
          <w:szCs w:val="20"/>
        </w:rPr>
        <w:t xml:space="preserve"> 304)</w:t>
      </w:r>
      <w:r>
        <w:rPr>
          <w:rFonts w:ascii="Century Gothic" w:hAnsi="Century Gothic"/>
          <w:sz w:val="20"/>
          <w:szCs w:val="20"/>
        </w:rPr>
        <w:t>με πίεση ελαστικού κατάλληλου πάχους από πιστοποιημένο για χρήση σε πόσιμο νερό .</w:t>
      </w:r>
    </w:p>
    <w:p w:rsidR="003C1CCE" w:rsidRPr="002E2ED0" w:rsidRDefault="002E2ED0" w:rsidP="00C51F45">
      <w:pPr>
        <w:spacing w:after="0" w:line="240" w:lineRule="auto"/>
        <w:jc w:val="both"/>
        <w:rPr>
          <w:rFonts w:ascii="Century Gothic" w:hAnsi="Century Gothic"/>
          <w:sz w:val="20"/>
          <w:szCs w:val="20"/>
        </w:rPr>
      </w:pPr>
      <w:r>
        <w:rPr>
          <w:rFonts w:ascii="Century Gothic" w:hAnsi="Century Gothic"/>
          <w:sz w:val="20"/>
          <w:szCs w:val="20"/>
        </w:rPr>
        <w:t xml:space="preserve">Κοχλίες σύσφιξης : ανοξείδωτος χάλυβας κατά </w:t>
      </w:r>
      <w:r>
        <w:rPr>
          <w:rFonts w:ascii="Century Gothic" w:hAnsi="Century Gothic"/>
          <w:sz w:val="20"/>
          <w:szCs w:val="20"/>
          <w:lang w:val="en-US"/>
        </w:rPr>
        <w:t>DIN</w:t>
      </w:r>
      <w:r w:rsidRPr="002E2ED0">
        <w:rPr>
          <w:rFonts w:ascii="Century Gothic" w:hAnsi="Century Gothic"/>
          <w:sz w:val="20"/>
          <w:szCs w:val="20"/>
        </w:rPr>
        <w:t xml:space="preserve"> 912 </w:t>
      </w:r>
      <w:r>
        <w:rPr>
          <w:rFonts w:ascii="Century Gothic" w:hAnsi="Century Gothic"/>
          <w:sz w:val="20"/>
          <w:szCs w:val="20"/>
        </w:rPr>
        <w:t>ποιότητας Α</w:t>
      </w:r>
      <w:r w:rsidRPr="002E2ED0">
        <w:rPr>
          <w:rFonts w:ascii="Century Gothic" w:hAnsi="Century Gothic"/>
          <w:sz w:val="20"/>
          <w:szCs w:val="20"/>
        </w:rPr>
        <w:t xml:space="preserve">2  </w:t>
      </w:r>
      <w:r>
        <w:rPr>
          <w:rFonts w:ascii="Century Gothic" w:hAnsi="Century Gothic"/>
          <w:sz w:val="20"/>
          <w:szCs w:val="20"/>
        </w:rPr>
        <w:t>Ή Α4 (</w:t>
      </w:r>
      <w:r>
        <w:rPr>
          <w:rFonts w:ascii="Century Gothic" w:hAnsi="Century Gothic"/>
          <w:sz w:val="20"/>
          <w:szCs w:val="20"/>
          <w:lang w:val="en-US"/>
        </w:rPr>
        <w:t>AISI</w:t>
      </w:r>
      <w:r w:rsidRPr="002E2ED0">
        <w:rPr>
          <w:rFonts w:ascii="Century Gothic" w:hAnsi="Century Gothic"/>
          <w:sz w:val="20"/>
          <w:szCs w:val="20"/>
        </w:rPr>
        <w:t xml:space="preserve"> 304 </w:t>
      </w:r>
      <w:r>
        <w:rPr>
          <w:rFonts w:ascii="Century Gothic" w:hAnsi="Century Gothic"/>
          <w:sz w:val="20"/>
          <w:szCs w:val="20"/>
        </w:rPr>
        <w:t xml:space="preserve">ή </w:t>
      </w:r>
      <w:r>
        <w:rPr>
          <w:rFonts w:ascii="Century Gothic" w:hAnsi="Century Gothic"/>
          <w:sz w:val="20"/>
          <w:szCs w:val="20"/>
          <w:lang w:val="en-US"/>
        </w:rPr>
        <w:t>AISI</w:t>
      </w:r>
      <w:r w:rsidRPr="002E2ED0">
        <w:rPr>
          <w:rFonts w:ascii="Century Gothic" w:hAnsi="Century Gothic"/>
          <w:sz w:val="20"/>
          <w:szCs w:val="20"/>
        </w:rPr>
        <w:t xml:space="preserve"> </w:t>
      </w:r>
      <w:r>
        <w:rPr>
          <w:rFonts w:ascii="Century Gothic" w:hAnsi="Century Gothic"/>
          <w:sz w:val="20"/>
          <w:szCs w:val="20"/>
        </w:rPr>
        <w:t>316</w:t>
      </w:r>
      <w:r w:rsidRPr="002E2ED0">
        <w:rPr>
          <w:rFonts w:ascii="Century Gothic" w:hAnsi="Century Gothic"/>
          <w:sz w:val="20"/>
          <w:szCs w:val="20"/>
        </w:rPr>
        <w:t>).</w:t>
      </w:r>
    </w:p>
    <w:p w:rsidR="002E2ED0" w:rsidRPr="00B826EE" w:rsidRDefault="002E2ED0" w:rsidP="00C51F45">
      <w:pPr>
        <w:spacing w:after="0" w:line="240" w:lineRule="auto"/>
        <w:jc w:val="both"/>
        <w:rPr>
          <w:rFonts w:ascii="Century Gothic" w:hAnsi="Century Gothic"/>
          <w:sz w:val="20"/>
          <w:szCs w:val="20"/>
        </w:rPr>
      </w:pPr>
      <w:r>
        <w:rPr>
          <w:rFonts w:ascii="Century Gothic" w:hAnsi="Century Gothic"/>
          <w:sz w:val="20"/>
          <w:szCs w:val="20"/>
        </w:rPr>
        <w:t xml:space="preserve">Αγκυρώσεις και  γεφυρωτικό έλασμα : Από ανοξείδωτο χάλυβα κατά </w:t>
      </w:r>
      <w:r>
        <w:rPr>
          <w:rFonts w:ascii="Century Gothic" w:hAnsi="Century Gothic"/>
          <w:sz w:val="20"/>
          <w:szCs w:val="20"/>
          <w:lang w:val="en-US"/>
        </w:rPr>
        <w:t>DIN</w:t>
      </w:r>
      <w:r w:rsidRPr="002E2ED0">
        <w:rPr>
          <w:rFonts w:ascii="Century Gothic" w:hAnsi="Century Gothic"/>
          <w:sz w:val="20"/>
          <w:szCs w:val="20"/>
        </w:rPr>
        <w:t xml:space="preserve"> 14301 (</w:t>
      </w:r>
      <w:r>
        <w:rPr>
          <w:rFonts w:ascii="Century Gothic" w:hAnsi="Century Gothic"/>
          <w:sz w:val="20"/>
          <w:szCs w:val="20"/>
          <w:lang w:val="en-US"/>
        </w:rPr>
        <w:t>AISI</w:t>
      </w:r>
      <w:r w:rsidRPr="002E2ED0">
        <w:rPr>
          <w:rFonts w:ascii="Century Gothic" w:hAnsi="Century Gothic"/>
          <w:sz w:val="20"/>
          <w:szCs w:val="20"/>
        </w:rPr>
        <w:t xml:space="preserve"> 304) </w:t>
      </w:r>
      <w:r>
        <w:rPr>
          <w:rFonts w:ascii="Century Gothic" w:hAnsi="Century Gothic"/>
          <w:sz w:val="20"/>
          <w:szCs w:val="20"/>
        </w:rPr>
        <w:t xml:space="preserve">ή </w:t>
      </w:r>
      <w:r>
        <w:rPr>
          <w:rFonts w:ascii="Century Gothic" w:hAnsi="Century Gothic"/>
          <w:sz w:val="20"/>
          <w:szCs w:val="20"/>
          <w:lang w:val="en-US"/>
        </w:rPr>
        <w:t>DIN</w:t>
      </w:r>
      <w:r w:rsidRPr="002E2ED0">
        <w:rPr>
          <w:rFonts w:ascii="Century Gothic" w:hAnsi="Century Gothic"/>
          <w:sz w:val="20"/>
          <w:szCs w:val="20"/>
        </w:rPr>
        <w:t xml:space="preserve"> 14401 (</w:t>
      </w:r>
      <w:r>
        <w:rPr>
          <w:rFonts w:ascii="Century Gothic" w:hAnsi="Century Gothic"/>
          <w:sz w:val="20"/>
          <w:szCs w:val="20"/>
          <w:lang w:val="en-US"/>
        </w:rPr>
        <w:t>AISI</w:t>
      </w:r>
      <w:r w:rsidRPr="002E2ED0">
        <w:rPr>
          <w:rFonts w:ascii="Century Gothic" w:hAnsi="Century Gothic"/>
          <w:sz w:val="20"/>
          <w:szCs w:val="20"/>
        </w:rPr>
        <w:t xml:space="preserve"> 316).</w:t>
      </w:r>
    </w:p>
    <w:p w:rsidR="002E2ED0" w:rsidRPr="002E2ED0" w:rsidRDefault="002E2ED0" w:rsidP="00C51F45">
      <w:pPr>
        <w:spacing w:after="0" w:line="240" w:lineRule="auto"/>
        <w:jc w:val="both"/>
        <w:rPr>
          <w:rFonts w:ascii="Century Gothic" w:hAnsi="Century Gothic"/>
          <w:sz w:val="20"/>
          <w:szCs w:val="20"/>
        </w:rPr>
      </w:pPr>
      <w:r>
        <w:rPr>
          <w:rFonts w:ascii="Century Gothic" w:hAnsi="Century Gothic"/>
          <w:sz w:val="20"/>
          <w:szCs w:val="20"/>
        </w:rPr>
        <w:t xml:space="preserve">Ελαστικό στεγάνωσης : </w:t>
      </w:r>
      <w:r>
        <w:rPr>
          <w:rFonts w:ascii="Century Gothic" w:hAnsi="Century Gothic"/>
          <w:sz w:val="20"/>
          <w:szCs w:val="20"/>
          <w:lang w:val="en-US"/>
        </w:rPr>
        <w:t>EPDM</w:t>
      </w:r>
      <w:r w:rsidRPr="002E2ED0">
        <w:rPr>
          <w:rFonts w:ascii="Century Gothic" w:hAnsi="Century Gothic"/>
          <w:sz w:val="20"/>
          <w:szCs w:val="20"/>
        </w:rPr>
        <w:t xml:space="preserve"> </w:t>
      </w:r>
      <w:r>
        <w:rPr>
          <w:rFonts w:ascii="Century Gothic" w:hAnsi="Century Gothic"/>
          <w:sz w:val="20"/>
          <w:szCs w:val="20"/>
        </w:rPr>
        <w:t xml:space="preserve">ή </w:t>
      </w:r>
      <w:r w:rsidRPr="002E2ED0">
        <w:rPr>
          <w:rFonts w:ascii="Century Gothic" w:hAnsi="Century Gothic"/>
          <w:sz w:val="20"/>
          <w:szCs w:val="20"/>
        </w:rPr>
        <w:t xml:space="preserve"> </w:t>
      </w:r>
      <w:r>
        <w:rPr>
          <w:rFonts w:ascii="Century Gothic" w:hAnsi="Century Gothic"/>
          <w:sz w:val="20"/>
          <w:szCs w:val="20"/>
          <w:lang w:val="en-US"/>
        </w:rPr>
        <w:t>N</w:t>
      </w:r>
      <w:r w:rsidRPr="002E2ED0">
        <w:rPr>
          <w:rFonts w:ascii="Century Gothic" w:hAnsi="Century Gothic"/>
          <w:sz w:val="20"/>
          <w:szCs w:val="20"/>
        </w:rPr>
        <w:t>Β</w:t>
      </w:r>
      <w:r>
        <w:rPr>
          <w:rFonts w:ascii="Century Gothic" w:hAnsi="Century Gothic"/>
          <w:sz w:val="20"/>
          <w:szCs w:val="20"/>
          <w:lang w:val="en-US"/>
        </w:rPr>
        <w:t>R</w:t>
      </w:r>
      <w:r w:rsidRPr="002E2ED0">
        <w:rPr>
          <w:rFonts w:ascii="Century Gothic" w:hAnsi="Century Gothic"/>
          <w:sz w:val="20"/>
          <w:szCs w:val="20"/>
        </w:rPr>
        <w:t xml:space="preserve"> </w:t>
      </w:r>
      <w:r>
        <w:rPr>
          <w:rFonts w:ascii="Century Gothic" w:hAnsi="Century Gothic"/>
          <w:sz w:val="20"/>
          <w:szCs w:val="20"/>
        </w:rPr>
        <w:t>κατάλληλο για πόσιμο νερό.</w:t>
      </w:r>
      <w:r w:rsidRPr="002E2ED0">
        <w:rPr>
          <w:rFonts w:ascii="Century Gothic" w:hAnsi="Century Gothic"/>
          <w:sz w:val="20"/>
          <w:szCs w:val="20"/>
        </w:rPr>
        <w:t xml:space="preserve"> </w:t>
      </w:r>
    </w:p>
    <w:p w:rsidR="00C51308" w:rsidRPr="00C51308" w:rsidRDefault="00C51308" w:rsidP="00C51F45">
      <w:pPr>
        <w:spacing w:after="0" w:line="240" w:lineRule="auto"/>
        <w:jc w:val="both"/>
        <w:rPr>
          <w:rFonts w:ascii="Century Gothic" w:hAnsi="Century Gothic"/>
          <w:sz w:val="20"/>
          <w:szCs w:val="20"/>
        </w:rPr>
      </w:pPr>
    </w:p>
    <w:p w:rsidR="00C51F45" w:rsidRDefault="00C51F45" w:rsidP="00C51F45">
      <w:pPr>
        <w:spacing w:after="0" w:line="240" w:lineRule="auto"/>
        <w:jc w:val="both"/>
        <w:rPr>
          <w:rFonts w:ascii="Century Gothic" w:hAnsi="Century Gothic"/>
          <w:sz w:val="20"/>
          <w:szCs w:val="20"/>
        </w:rPr>
      </w:pPr>
    </w:p>
    <w:p w:rsidR="00C51F45" w:rsidRDefault="00C51F45" w:rsidP="00C51F45">
      <w:pPr>
        <w:jc w:val="both"/>
        <w:rPr>
          <w:rFonts w:ascii="Century Gothic" w:hAnsi="Century Gothic"/>
          <w:sz w:val="20"/>
          <w:szCs w:val="20"/>
        </w:rPr>
      </w:pPr>
    </w:p>
    <w:p w:rsidR="00C51F45" w:rsidRPr="00C51F45" w:rsidRDefault="001C21A8" w:rsidP="001C21A8">
      <w:pPr>
        <w:tabs>
          <w:tab w:val="left" w:pos="210"/>
          <w:tab w:val="right" w:pos="8548"/>
        </w:tabs>
        <w:rPr>
          <w:rFonts w:ascii="Century Gothic" w:hAnsi="Century Gothic"/>
          <w:sz w:val="20"/>
          <w:szCs w:val="20"/>
        </w:rPr>
      </w:pPr>
      <w:r>
        <w:rPr>
          <w:rFonts w:ascii="Century Gothic" w:hAnsi="Century Gothic"/>
          <w:sz w:val="20"/>
          <w:szCs w:val="20"/>
        </w:rPr>
        <w:tab/>
        <w:t xml:space="preserve">ΤΕΧΝΙΚΗ ΥΠΗΡΕΣΙΑ </w:t>
      </w:r>
      <w:r>
        <w:rPr>
          <w:rFonts w:ascii="Century Gothic" w:hAnsi="Century Gothic"/>
          <w:sz w:val="20"/>
          <w:szCs w:val="20"/>
        </w:rPr>
        <w:tab/>
        <w:t>ΓΙΑ ΤΟ ΤΜΗΜΑ ΠΡΟΜΗΘΕΙΩΝ</w:t>
      </w:r>
      <w:r w:rsidR="00C51F45">
        <w:rPr>
          <w:rFonts w:ascii="Century Gothic" w:hAnsi="Century Gothic"/>
          <w:sz w:val="20"/>
          <w:szCs w:val="20"/>
        </w:rPr>
        <w:t xml:space="preserve"> </w:t>
      </w:r>
    </w:p>
    <w:p w:rsidR="00BF13EF" w:rsidRPr="001C21A8" w:rsidRDefault="001C21A8" w:rsidP="001C21A8">
      <w:pPr>
        <w:tabs>
          <w:tab w:val="left" w:pos="420"/>
        </w:tabs>
        <w:rPr>
          <w:rFonts w:ascii="Century Gothic" w:hAnsi="Century Gothic"/>
          <w:sz w:val="20"/>
          <w:szCs w:val="20"/>
        </w:rPr>
      </w:pPr>
      <w:r>
        <w:rPr>
          <w:rFonts w:ascii="Century Gothic" w:hAnsi="Century Gothic"/>
          <w:b/>
          <w:sz w:val="20"/>
          <w:szCs w:val="20"/>
        </w:rPr>
        <w:tab/>
        <w:t xml:space="preserve">  </w:t>
      </w:r>
      <w:r w:rsidRPr="001C21A8">
        <w:rPr>
          <w:rFonts w:ascii="Century Gothic" w:hAnsi="Century Gothic"/>
          <w:sz w:val="20"/>
          <w:szCs w:val="20"/>
        </w:rPr>
        <w:t>ΔΕΥΑΛ</w:t>
      </w:r>
    </w:p>
    <w:p w:rsidR="00524E41" w:rsidRDefault="00524E41" w:rsidP="00524E41">
      <w:pPr>
        <w:spacing w:before="90"/>
        <w:ind w:left="498"/>
        <w:rPr>
          <w:sz w:val="32"/>
        </w:rPr>
      </w:pPr>
      <w:bookmarkStart w:id="0" w:name="_TOC_250016"/>
      <w:bookmarkEnd w:id="0"/>
      <w:r>
        <w:rPr>
          <w:sz w:val="32"/>
        </w:rPr>
        <w:t xml:space="preserve">                   </w:t>
      </w:r>
    </w:p>
    <w:p w:rsidR="008E12C0" w:rsidRDefault="008E12C0" w:rsidP="008E12C0">
      <w:pPr>
        <w:spacing w:before="90"/>
        <w:ind w:left="498" w:right="3123" w:hanging="1"/>
        <w:rPr>
          <w:b/>
          <w:sz w:val="32"/>
        </w:rPr>
      </w:pPr>
      <w:r>
        <w:rPr>
          <w:b/>
          <w:sz w:val="32"/>
        </w:rPr>
        <w:t xml:space="preserve">                </w:t>
      </w:r>
    </w:p>
    <w:p w:rsidR="008E12C0" w:rsidRPr="003C105F" w:rsidRDefault="008E12C0" w:rsidP="003C105F">
      <w:pPr>
        <w:pStyle w:val="a4"/>
        <w:spacing w:before="170" w:line="292" w:lineRule="auto"/>
        <w:ind w:right="-99" w:hanging="1"/>
        <w:jc w:val="both"/>
        <w:rPr>
          <w:rFonts w:ascii="Century Gothic" w:eastAsiaTheme="minorEastAsia" w:hAnsi="Century Gothic" w:cstheme="minorBidi"/>
          <w:lang w:val="el-GR" w:eastAsia="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81"/>
        <w:gridCol w:w="4383"/>
      </w:tblGrid>
      <w:tr w:rsidR="00130542" w:rsidRPr="0006249E" w:rsidTr="004356B4">
        <w:tc>
          <w:tcPr>
            <w:tcW w:w="4381" w:type="dxa"/>
          </w:tcPr>
          <w:p w:rsidR="00130542" w:rsidRPr="0006249E" w:rsidRDefault="00130542" w:rsidP="00127C76">
            <w:pPr>
              <w:jc w:val="center"/>
              <w:rPr>
                <w:rFonts w:ascii="Century Gothic" w:eastAsiaTheme="minorEastAsia" w:hAnsi="Century Gothic" w:cstheme="minorBidi"/>
              </w:rPr>
            </w:pPr>
          </w:p>
        </w:tc>
        <w:tc>
          <w:tcPr>
            <w:tcW w:w="4383" w:type="dxa"/>
          </w:tcPr>
          <w:p w:rsidR="00130542" w:rsidRPr="0006249E" w:rsidRDefault="00130542" w:rsidP="00127C76">
            <w:pPr>
              <w:jc w:val="center"/>
              <w:rPr>
                <w:rFonts w:ascii="Century Gothic" w:eastAsiaTheme="minorEastAsia" w:hAnsi="Century Gothic" w:cstheme="minorBidi"/>
              </w:rPr>
            </w:pPr>
          </w:p>
        </w:tc>
      </w:tr>
    </w:tbl>
    <w:p w:rsidR="00130542" w:rsidRDefault="00130542" w:rsidP="00130542">
      <w:pPr>
        <w:jc w:val="both"/>
        <w:rPr>
          <w:sz w:val="24"/>
          <w:szCs w:val="24"/>
        </w:rPr>
      </w:pPr>
    </w:p>
    <w:p w:rsidR="00130542" w:rsidRPr="001C21A8" w:rsidRDefault="00130542" w:rsidP="00130542">
      <w:pPr>
        <w:rPr>
          <w:rFonts w:ascii="Century Gothic" w:hAnsi="Century Gothic"/>
          <w:sz w:val="20"/>
          <w:szCs w:val="20"/>
        </w:rPr>
      </w:pPr>
    </w:p>
    <w:p w:rsidR="00130542" w:rsidRPr="001C21A8" w:rsidRDefault="00130542" w:rsidP="00130542">
      <w:pPr>
        <w:rPr>
          <w:rFonts w:ascii="Century Gothic" w:hAnsi="Century Gothic"/>
          <w:sz w:val="20"/>
          <w:szCs w:val="20"/>
        </w:rPr>
      </w:pPr>
    </w:p>
    <w:p w:rsidR="00130542" w:rsidRPr="001C21A8" w:rsidRDefault="00130542" w:rsidP="00130542">
      <w:pPr>
        <w:rPr>
          <w:rFonts w:ascii="Century Gothic" w:hAnsi="Century Gothic"/>
          <w:sz w:val="20"/>
          <w:szCs w:val="20"/>
        </w:rPr>
      </w:pPr>
    </w:p>
    <w:p w:rsidR="00130542" w:rsidRPr="001C21A8" w:rsidRDefault="00130542" w:rsidP="00130542">
      <w:pPr>
        <w:rPr>
          <w:rFonts w:ascii="Century Gothic" w:hAnsi="Century Gothic"/>
          <w:sz w:val="20"/>
          <w:szCs w:val="20"/>
        </w:rPr>
      </w:pPr>
    </w:p>
    <w:p w:rsidR="00127C76" w:rsidRDefault="00127C76"/>
    <w:sectPr w:rsidR="00127C76" w:rsidSect="0006249E">
      <w:footerReference w:type="even" r:id="rId8"/>
      <w:footerReference w:type="default" r:id="rId9"/>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4E7" w:rsidRDefault="001E34E7" w:rsidP="00810983">
      <w:pPr>
        <w:spacing w:after="0" w:line="240" w:lineRule="auto"/>
      </w:pPr>
      <w:r>
        <w:separator/>
      </w:r>
    </w:p>
  </w:endnote>
  <w:endnote w:type="continuationSeparator" w:id="1">
    <w:p w:rsidR="001E34E7" w:rsidRDefault="001E34E7" w:rsidP="00810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D0" w:rsidRDefault="00A11C80">
    <w:pPr>
      <w:pStyle w:val="a4"/>
      <w:spacing w:line="14" w:lineRule="auto"/>
    </w:pPr>
    <w:r w:rsidRPr="00A11C80">
      <w:pict>
        <v:line id="_x0000_s2052" style="position:absolute;z-index:-251653120;mso-position-horizontal-relative:page;mso-position-vertical-relative:page" from="55.2pt,776.45pt" to="525.9pt,776.45pt" strokeweight=".48pt">
          <w10:wrap anchorx="page" anchory="page"/>
        </v:line>
      </w:pict>
    </w:r>
    <w:r w:rsidRPr="00A11C80">
      <w:pict>
        <v:shapetype id="_x0000_t202" coordsize="21600,21600" o:spt="202" path="m,l,21600r21600,l21600,xe">
          <v:stroke joinstyle="miter"/>
          <v:path gradientshapeok="t" o:connecttype="rect"/>
        </v:shapetype>
        <v:shape id="_x0000_s2053" type="#_x0000_t202" style="position:absolute;margin-left:54.7pt;margin-top:780.35pt;width:18.3pt;height:14.3pt;z-index:-251652096;mso-position-horizontal-relative:page;mso-position-vertical-relative:page" filled="f" stroked="f">
          <v:textbox style="mso-next-textbox:#_x0000_s2053" inset="0,0,0,0">
            <w:txbxContent>
              <w:p w:rsidR="002E2ED0" w:rsidRDefault="00A11C80">
                <w:pPr>
                  <w:spacing w:before="12"/>
                  <w:ind w:left="40"/>
                </w:pPr>
                <w:fldSimple w:instr=" PAGE ">
                  <w:r w:rsidR="002E2ED0">
                    <w:rPr>
                      <w:noProof/>
                    </w:rPr>
                    <w:t>19</w:t>
                  </w:r>
                </w:fldSimple>
                <w:r w:rsidR="002E2ED0">
                  <w:t>/6</w:t>
                </w:r>
              </w:p>
            </w:txbxContent>
          </v:textbox>
          <w10:wrap anchorx="page" anchory="page"/>
        </v:shape>
      </w:pict>
    </w:r>
    <w:r w:rsidRPr="00A11C80">
      <w:pict>
        <v:shape id="_x0000_s2054" type="#_x0000_t202" style="position:absolute;margin-left:441pt;margin-top:782.15pt;width:84.55pt;height:12.1pt;z-index:-251651072;mso-position-horizontal-relative:page;mso-position-vertical-relative:page" filled="f" stroked="f">
          <v:textbox style="mso-next-textbox:#_x0000_s2054" inset="0,0,0,0">
            <w:txbxContent>
              <w:p w:rsidR="002E2ED0" w:rsidRDefault="002E2ED0">
                <w:pPr>
                  <w:spacing w:before="14"/>
                  <w:ind w:left="20"/>
                  <w:rPr>
                    <w:b/>
                    <w:sz w:val="18"/>
                  </w:rPr>
                </w:pPr>
                <w:r>
                  <w:rPr>
                    <w:b/>
                    <w:sz w:val="18"/>
                  </w:rPr>
                  <w:t>ΠΕΤΕΠ:08-06-07-03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D0" w:rsidRDefault="002E2ED0">
    <w:pPr>
      <w:pStyle w:val="a4"/>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4E7" w:rsidRDefault="001E34E7" w:rsidP="00810983">
      <w:pPr>
        <w:spacing w:after="0" w:line="240" w:lineRule="auto"/>
      </w:pPr>
      <w:r>
        <w:separator/>
      </w:r>
    </w:p>
  </w:footnote>
  <w:footnote w:type="continuationSeparator" w:id="1">
    <w:p w:rsidR="001E34E7" w:rsidRDefault="001E34E7" w:rsidP="00810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4F7547"/>
    <w:multiLevelType w:val="hybridMultilevel"/>
    <w:tmpl w:val="C9A41820"/>
    <w:lvl w:ilvl="0" w:tplc="CA72FC20">
      <w:start w:val="1"/>
      <w:numFmt w:val="bullet"/>
      <w:lvlText w:val=""/>
      <w:lvlJc w:val="left"/>
      <w:pPr>
        <w:tabs>
          <w:tab w:val="num" w:pos="360"/>
        </w:tabs>
        <w:ind w:left="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nsid w:val="018A4648"/>
    <w:multiLevelType w:val="hybridMultilevel"/>
    <w:tmpl w:val="19A6664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07C36ED7"/>
    <w:multiLevelType w:val="hybridMultilevel"/>
    <w:tmpl w:val="F59868FE"/>
    <w:lvl w:ilvl="0" w:tplc="65CE0B76">
      <w:numFmt w:val="bullet"/>
      <w:lvlText w:val=""/>
      <w:lvlJc w:val="left"/>
      <w:pPr>
        <w:ind w:left="1064" w:hanging="284"/>
      </w:pPr>
      <w:rPr>
        <w:rFonts w:ascii="Symbol" w:eastAsia="Symbol" w:hAnsi="Symbol" w:cs="Symbol" w:hint="default"/>
        <w:w w:val="100"/>
        <w:sz w:val="20"/>
        <w:szCs w:val="20"/>
      </w:rPr>
    </w:lvl>
    <w:lvl w:ilvl="1" w:tplc="2BB88DA4">
      <w:numFmt w:val="bullet"/>
      <w:lvlText w:val="•"/>
      <w:lvlJc w:val="left"/>
      <w:pPr>
        <w:ind w:left="1962" w:hanging="284"/>
      </w:pPr>
      <w:rPr>
        <w:rFonts w:hint="default"/>
      </w:rPr>
    </w:lvl>
    <w:lvl w:ilvl="2" w:tplc="73BEC424">
      <w:numFmt w:val="bullet"/>
      <w:lvlText w:val="•"/>
      <w:lvlJc w:val="left"/>
      <w:pPr>
        <w:ind w:left="2864" w:hanging="284"/>
      </w:pPr>
      <w:rPr>
        <w:rFonts w:hint="default"/>
      </w:rPr>
    </w:lvl>
    <w:lvl w:ilvl="3" w:tplc="2F5ADBAC">
      <w:numFmt w:val="bullet"/>
      <w:lvlText w:val="•"/>
      <w:lvlJc w:val="left"/>
      <w:pPr>
        <w:ind w:left="3766" w:hanging="284"/>
      </w:pPr>
      <w:rPr>
        <w:rFonts w:hint="default"/>
      </w:rPr>
    </w:lvl>
    <w:lvl w:ilvl="4" w:tplc="CE320CE0">
      <w:numFmt w:val="bullet"/>
      <w:lvlText w:val="•"/>
      <w:lvlJc w:val="left"/>
      <w:pPr>
        <w:ind w:left="4668" w:hanging="284"/>
      </w:pPr>
      <w:rPr>
        <w:rFonts w:hint="default"/>
      </w:rPr>
    </w:lvl>
    <w:lvl w:ilvl="5" w:tplc="3D7AE7B8">
      <w:numFmt w:val="bullet"/>
      <w:lvlText w:val="•"/>
      <w:lvlJc w:val="left"/>
      <w:pPr>
        <w:ind w:left="5570" w:hanging="284"/>
      </w:pPr>
      <w:rPr>
        <w:rFonts w:hint="default"/>
      </w:rPr>
    </w:lvl>
    <w:lvl w:ilvl="6" w:tplc="34C0080A">
      <w:numFmt w:val="bullet"/>
      <w:lvlText w:val="•"/>
      <w:lvlJc w:val="left"/>
      <w:pPr>
        <w:ind w:left="6472" w:hanging="284"/>
      </w:pPr>
      <w:rPr>
        <w:rFonts w:hint="default"/>
      </w:rPr>
    </w:lvl>
    <w:lvl w:ilvl="7" w:tplc="CBAE7FEE">
      <w:numFmt w:val="bullet"/>
      <w:lvlText w:val="•"/>
      <w:lvlJc w:val="left"/>
      <w:pPr>
        <w:ind w:left="7374" w:hanging="284"/>
      </w:pPr>
      <w:rPr>
        <w:rFonts w:hint="default"/>
      </w:rPr>
    </w:lvl>
    <w:lvl w:ilvl="8" w:tplc="7438ED90">
      <w:numFmt w:val="bullet"/>
      <w:lvlText w:val="•"/>
      <w:lvlJc w:val="left"/>
      <w:pPr>
        <w:ind w:left="8276" w:hanging="284"/>
      </w:pPr>
      <w:rPr>
        <w:rFonts w:hint="default"/>
      </w:rPr>
    </w:lvl>
  </w:abstractNum>
  <w:abstractNum w:abstractNumId="4">
    <w:nsid w:val="0B83464B"/>
    <w:multiLevelType w:val="hybridMultilevel"/>
    <w:tmpl w:val="92FE87D0"/>
    <w:lvl w:ilvl="0" w:tplc="C5D2AE32">
      <w:start w:val="1"/>
      <w:numFmt w:val="decimal"/>
      <w:lvlText w:val="%1."/>
      <w:lvlJc w:val="left"/>
      <w:pPr>
        <w:ind w:left="781" w:hanging="568"/>
        <w:jc w:val="right"/>
      </w:pPr>
      <w:rPr>
        <w:rFonts w:ascii="Arial" w:eastAsia="Arial" w:hAnsi="Arial" w:cs="Arial" w:hint="default"/>
        <w:b/>
        <w:bCs/>
        <w:spacing w:val="-1"/>
        <w:w w:val="100"/>
        <w:sz w:val="24"/>
        <w:szCs w:val="24"/>
      </w:rPr>
    </w:lvl>
    <w:lvl w:ilvl="1" w:tplc="454CF938">
      <w:numFmt w:val="none"/>
      <w:lvlText w:val=""/>
      <w:lvlJc w:val="left"/>
      <w:pPr>
        <w:tabs>
          <w:tab w:val="num" w:pos="360"/>
        </w:tabs>
      </w:pPr>
    </w:lvl>
    <w:lvl w:ilvl="2" w:tplc="7CB6B862">
      <w:numFmt w:val="bullet"/>
      <w:lvlText w:val=""/>
      <w:lvlJc w:val="left"/>
      <w:pPr>
        <w:ind w:left="1426" w:hanging="360"/>
      </w:pPr>
      <w:rPr>
        <w:rFonts w:ascii="Symbol" w:eastAsia="Symbol" w:hAnsi="Symbol" w:cs="Symbol" w:hint="default"/>
        <w:w w:val="100"/>
        <w:sz w:val="24"/>
        <w:szCs w:val="24"/>
      </w:rPr>
    </w:lvl>
    <w:lvl w:ilvl="3" w:tplc="27E86F3A">
      <w:numFmt w:val="bullet"/>
      <w:lvlText w:val="•"/>
      <w:lvlJc w:val="left"/>
      <w:pPr>
        <w:ind w:left="1420" w:hanging="360"/>
      </w:pPr>
      <w:rPr>
        <w:rFonts w:hint="default"/>
      </w:rPr>
    </w:lvl>
    <w:lvl w:ilvl="4" w:tplc="7EEE0342">
      <w:numFmt w:val="bullet"/>
      <w:lvlText w:val="•"/>
      <w:lvlJc w:val="left"/>
      <w:pPr>
        <w:ind w:left="2657" w:hanging="360"/>
      </w:pPr>
      <w:rPr>
        <w:rFonts w:hint="default"/>
      </w:rPr>
    </w:lvl>
    <w:lvl w:ilvl="5" w:tplc="777C5A1E">
      <w:numFmt w:val="bullet"/>
      <w:lvlText w:val="•"/>
      <w:lvlJc w:val="left"/>
      <w:pPr>
        <w:ind w:left="3894" w:hanging="360"/>
      </w:pPr>
      <w:rPr>
        <w:rFonts w:hint="default"/>
      </w:rPr>
    </w:lvl>
    <w:lvl w:ilvl="6" w:tplc="9B187CCC">
      <w:numFmt w:val="bullet"/>
      <w:lvlText w:val="•"/>
      <w:lvlJc w:val="left"/>
      <w:pPr>
        <w:ind w:left="5131" w:hanging="360"/>
      </w:pPr>
      <w:rPr>
        <w:rFonts w:hint="default"/>
      </w:rPr>
    </w:lvl>
    <w:lvl w:ilvl="7" w:tplc="10C80E1E">
      <w:numFmt w:val="bullet"/>
      <w:lvlText w:val="•"/>
      <w:lvlJc w:val="left"/>
      <w:pPr>
        <w:ind w:left="6368" w:hanging="360"/>
      </w:pPr>
      <w:rPr>
        <w:rFonts w:hint="default"/>
      </w:rPr>
    </w:lvl>
    <w:lvl w:ilvl="8" w:tplc="FAFC59B0">
      <w:numFmt w:val="bullet"/>
      <w:lvlText w:val="•"/>
      <w:lvlJc w:val="left"/>
      <w:pPr>
        <w:ind w:left="7605" w:hanging="360"/>
      </w:pPr>
      <w:rPr>
        <w:rFonts w:hint="default"/>
      </w:rPr>
    </w:lvl>
  </w:abstractNum>
  <w:abstractNum w:abstractNumId="5">
    <w:nsid w:val="0FBA0A5D"/>
    <w:multiLevelType w:val="hybridMultilevel"/>
    <w:tmpl w:val="6172AA38"/>
    <w:lvl w:ilvl="0" w:tplc="CEB0F04C">
      <w:start w:val="1"/>
      <w:numFmt w:val="lowerRoman"/>
      <w:lvlText w:val="%1."/>
      <w:lvlJc w:val="left"/>
      <w:pPr>
        <w:ind w:left="2198" w:hanging="284"/>
      </w:pPr>
      <w:rPr>
        <w:rFonts w:ascii="Arial" w:eastAsia="Arial" w:hAnsi="Arial" w:cs="Arial" w:hint="default"/>
        <w:spacing w:val="-1"/>
        <w:w w:val="100"/>
        <w:sz w:val="20"/>
        <w:szCs w:val="20"/>
      </w:rPr>
    </w:lvl>
    <w:lvl w:ilvl="1" w:tplc="228E06D6">
      <w:start w:val="1"/>
      <w:numFmt w:val="lowerRoman"/>
      <w:lvlText w:val="%2."/>
      <w:lvlJc w:val="left"/>
      <w:pPr>
        <w:ind w:left="2483" w:hanging="284"/>
      </w:pPr>
      <w:rPr>
        <w:rFonts w:ascii="Arial" w:eastAsia="Arial" w:hAnsi="Arial" w:cs="Arial" w:hint="default"/>
        <w:spacing w:val="-1"/>
        <w:w w:val="100"/>
        <w:sz w:val="20"/>
        <w:szCs w:val="20"/>
      </w:rPr>
    </w:lvl>
    <w:lvl w:ilvl="2" w:tplc="786EA40A">
      <w:numFmt w:val="bullet"/>
      <w:lvlText w:val="•"/>
      <w:lvlJc w:val="left"/>
      <w:pPr>
        <w:ind w:left="3324" w:hanging="284"/>
      </w:pPr>
      <w:rPr>
        <w:rFonts w:hint="default"/>
      </w:rPr>
    </w:lvl>
    <w:lvl w:ilvl="3" w:tplc="8F7C31A8">
      <w:numFmt w:val="bullet"/>
      <w:lvlText w:val="•"/>
      <w:lvlJc w:val="left"/>
      <w:pPr>
        <w:ind w:left="4168" w:hanging="284"/>
      </w:pPr>
      <w:rPr>
        <w:rFonts w:hint="default"/>
      </w:rPr>
    </w:lvl>
    <w:lvl w:ilvl="4" w:tplc="66149492">
      <w:numFmt w:val="bullet"/>
      <w:lvlText w:val="•"/>
      <w:lvlJc w:val="left"/>
      <w:pPr>
        <w:ind w:left="5013" w:hanging="284"/>
      </w:pPr>
      <w:rPr>
        <w:rFonts w:hint="default"/>
      </w:rPr>
    </w:lvl>
    <w:lvl w:ilvl="5" w:tplc="2138ADC6">
      <w:numFmt w:val="bullet"/>
      <w:lvlText w:val="•"/>
      <w:lvlJc w:val="left"/>
      <w:pPr>
        <w:ind w:left="5857" w:hanging="284"/>
      </w:pPr>
      <w:rPr>
        <w:rFonts w:hint="default"/>
      </w:rPr>
    </w:lvl>
    <w:lvl w:ilvl="6" w:tplc="F8FA2A8C">
      <w:numFmt w:val="bullet"/>
      <w:lvlText w:val="•"/>
      <w:lvlJc w:val="left"/>
      <w:pPr>
        <w:ind w:left="6702" w:hanging="284"/>
      </w:pPr>
      <w:rPr>
        <w:rFonts w:hint="default"/>
      </w:rPr>
    </w:lvl>
    <w:lvl w:ilvl="7" w:tplc="9BFECA88">
      <w:numFmt w:val="bullet"/>
      <w:lvlText w:val="•"/>
      <w:lvlJc w:val="left"/>
      <w:pPr>
        <w:ind w:left="7546" w:hanging="284"/>
      </w:pPr>
      <w:rPr>
        <w:rFonts w:hint="default"/>
      </w:rPr>
    </w:lvl>
    <w:lvl w:ilvl="8" w:tplc="7EF617E2">
      <w:numFmt w:val="bullet"/>
      <w:lvlText w:val="•"/>
      <w:lvlJc w:val="left"/>
      <w:pPr>
        <w:ind w:left="8391" w:hanging="284"/>
      </w:pPr>
      <w:rPr>
        <w:rFonts w:hint="default"/>
      </w:rPr>
    </w:lvl>
  </w:abstractNum>
  <w:abstractNum w:abstractNumId="6">
    <w:nsid w:val="105C470E"/>
    <w:multiLevelType w:val="hybridMultilevel"/>
    <w:tmpl w:val="50C02E34"/>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nsid w:val="10856ACA"/>
    <w:multiLevelType w:val="hybridMultilevel"/>
    <w:tmpl w:val="EE54CF64"/>
    <w:lvl w:ilvl="0" w:tplc="FC1E90D6">
      <w:start w:val="1"/>
      <w:numFmt w:val="decimal"/>
      <w:lvlText w:val="%1."/>
      <w:lvlJc w:val="left"/>
      <w:pPr>
        <w:tabs>
          <w:tab w:val="num" w:pos="360"/>
        </w:tabs>
        <w:ind w:left="36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nsid w:val="20174D9B"/>
    <w:multiLevelType w:val="hybridMultilevel"/>
    <w:tmpl w:val="043E13AA"/>
    <w:lvl w:ilvl="0" w:tplc="DA08E598">
      <w:numFmt w:val="bullet"/>
      <w:lvlText w:val=""/>
      <w:lvlJc w:val="left"/>
      <w:pPr>
        <w:ind w:left="1141" w:hanging="361"/>
      </w:pPr>
      <w:rPr>
        <w:rFonts w:ascii="Symbol" w:eastAsia="Symbol" w:hAnsi="Symbol" w:cs="Symbol" w:hint="default"/>
        <w:w w:val="100"/>
        <w:sz w:val="20"/>
        <w:szCs w:val="20"/>
      </w:rPr>
    </w:lvl>
    <w:lvl w:ilvl="1" w:tplc="B7CA799A">
      <w:numFmt w:val="bullet"/>
      <w:lvlText w:val=""/>
      <w:lvlJc w:val="left"/>
      <w:pPr>
        <w:ind w:left="1426" w:hanging="360"/>
      </w:pPr>
      <w:rPr>
        <w:rFonts w:ascii="Symbol" w:eastAsia="Symbol" w:hAnsi="Symbol" w:cs="Symbol" w:hint="default"/>
        <w:w w:val="100"/>
        <w:sz w:val="20"/>
        <w:szCs w:val="20"/>
      </w:rPr>
    </w:lvl>
    <w:lvl w:ilvl="2" w:tplc="8F983702">
      <w:numFmt w:val="bullet"/>
      <w:lvlText w:val="•"/>
      <w:lvlJc w:val="left"/>
      <w:pPr>
        <w:ind w:left="2382" w:hanging="360"/>
      </w:pPr>
      <w:rPr>
        <w:rFonts w:hint="default"/>
      </w:rPr>
    </w:lvl>
    <w:lvl w:ilvl="3" w:tplc="D4F8B858">
      <w:numFmt w:val="bullet"/>
      <w:lvlText w:val="•"/>
      <w:lvlJc w:val="left"/>
      <w:pPr>
        <w:ind w:left="3344" w:hanging="360"/>
      </w:pPr>
      <w:rPr>
        <w:rFonts w:hint="default"/>
      </w:rPr>
    </w:lvl>
    <w:lvl w:ilvl="4" w:tplc="7EBEE550">
      <w:numFmt w:val="bullet"/>
      <w:lvlText w:val="•"/>
      <w:lvlJc w:val="left"/>
      <w:pPr>
        <w:ind w:left="4306" w:hanging="360"/>
      </w:pPr>
      <w:rPr>
        <w:rFonts w:hint="default"/>
      </w:rPr>
    </w:lvl>
    <w:lvl w:ilvl="5" w:tplc="AB1CF85A">
      <w:numFmt w:val="bullet"/>
      <w:lvlText w:val="•"/>
      <w:lvlJc w:val="left"/>
      <w:pPr>
        <w:ind w:left="5268" w:hanging="360"/>
      </w:pPr>
      <w:rPr>
        <w:rFonts w:hint="default"/>
      </w:rPr>
    </w:lvl>
    <w:lvl w:ilvl="6" w:tplc="4BB860A8">
      <w:numFmt w:val="bullet"/>
      <w:lvlText w:val="•"/>
      <w:lvlJc w:val="left"/>
      <w:pPr>
        <w:ind w:left="6231" w:hanging="360"/>
      </w:pPr>
      <w:rPr>
        <w:rFonts w:hint="default"/>
      </w:rPr>
    </w:lvl>
    <w:lvl w:ilvl="7" w:tplc="AC142A36">
      <w:numFmt w:val="bullet"/>
      <w:lvlText w:val="•"/>
      <w:lvlJc w:val="left"/>
      <w:pPr>
        <w:ind w:left="7193" w:hanging="360"/>
      </w:pPr>
      <w:rPr>
        <w:rFonts w:hint="default"/>
      </w:rPr>
    </w:lvl>
    <w:lvl w:ilvl="8" w:tplc="A0EC160E">
      <w:numFmt w:val="bullet"/>
      <w:lvlText w:val="•"/>
      <w:lvlJc w:val="left"/>
      <w:pPr>
        <w:ind w:left="8155" w:hanging="360"/>
      </w:pPr>
      <w:rPr>
        <w:rFonts w:hint="default"/>
      </w:rPr>
    </w:lvl>
  </w:abstractNum>
  <w:abstractNum w:abstractNumId="9">
    <w:nsid w:val="26D60952"/>
    <w:multiLevelType w:val="hybridMultilevel"/>
    <w:tmpl w:val="69685C1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0">
    <w:nsid w:val="27F64BBA"/>
    <w:multiLevelType w:val="hybridMultilevel"/>
    <w:tmpl w:val="D408EC00"/>
    <w:lvl w:ilvl="0" w:tplc="6BE2154C">
      <w:start w:val="1"/>
      <w:numFmt w:val="lowerRoman"/>
      <w:lvlText w:val="%1."/>
      <w:lvlJc w:val="left"/>
      <w:pPr>
        <w:ind w:left="2482" w:hanging="284"/>
      </w:pPr>
      <w:rPr>
        <w:rFonts w:ascii="Arial" w:eastAsia="Arial" w:hAnsi="Arial" w:cs="Arial" w:hint="default"/>
        <w:spacing w:val="-1"/>
        <w:w w:val="100"/>
        <w:sz w:val="20"/>
        <w:szCs w:val="20"/>
      </w:rPr>
    </w:lvl>
    <w:lvl w:ilvl="1" w:tplc="76A2BC7A">
      <w:numFmt w:val="bullet"/>
      <w:lvlText w:val="•"/>
      <w:lvlJc w:val="left"/>
      <w:pPr>
        <w:ind w:left="3240" w:hanging="284"/>
      </w:pPr>
      <w:rPr>
        <w:rFonts w:hint="default"/>
      </w:rPr>
    </w:lvl>
    <w:lvl w:ilvl="2" w:tplc="103AD926">
      <w:numFmt w:val="bullet"/>
      <w:lvlText w:val="•"/>
      <w:lvlJc w:val="left"/>
      <w:pPr>
        <w:ind w:left="4000" w:hanging="284"/>
      </w:pPr>
      <w:rPr>
        <w:rFonts w:hint="default"/>
      </w:rPr>
    </w:lvl>
    <w:lvl w:ilvl="3" w:tplc="3FBA4A7A">
      <w:numFmt w:val="bullet"/>
      <w:lvlText w:val="•"/>
      <w:lvlJc w:val="left"/>
      <w:pPr>
        <w:ind w:left="4760" w:hanging="284"/>
      </w:pPr>
      <w:rPr>
        <w:rFonts w:hint="default"/>
      </w:rPr>
    </w:lvl>
    <w:lvl w:ilvl="4" w:tplc="7BBC3F8A">
      <w:numFmt w:val="bullet"/>
      <w:lvlText w:val="•"/>
      <w:lvlJc w:val="left"/>
      <w:pPr>
        <w:ind w:left="5520" w:hanging="284"/>
      </w:pPr>
      <w:rPr>
        <w:rFonts w:hint="default"/>
      </w:rPr>
    </w:lvl>
    <w:lvl w:ilvl="5" w:tplc="F6D0114E">
      <w:numFmt w:val="bullet"/>
      <w:lvlText w:val="•"/>
      <w:lvlJc w:val="left"/>
      <w:pPr>
        <w:ind w:left="6280" w:hanging="284"/>
      </w:pPr>
      <w:rPr>
        <w:rFonts w:hint="default"/>
      </w:rPr>
    </w:lvl>
    <w:lvl w:ilvl="6" w:tplc="2D822724">
      <w:numFmt w:val="bullet"/>
      <w:lvlText w:val="•"/>
      <w:lvlJc w:val="left"/>
      <w:pPr>
        <w:ind w:left="7040" w:hanging="284"/>
      </w:pPr>
      <w:rPr>
        <w:rFonts w:hint="default"/>
      </w:rPr>
    </w:lvl>
    <w:lvl w:ilvl="7" w:tplc="04F47C54">
      <w:numFmt w:val="bullet"/>
      <w:lvlText w:val="•"/>
      <w:lvlJc w:val="left"/>
      <w:pPr>
        <w:ind w:left="7800" w:hanging="284"/>
      </w:pPr>
      <w:rPr>
        <w:rFonts w:hint="default"/>
      </w:rPr>
    </w:lvl>
    <w:lvl w:ilvl="8" w:tplc="267CE648">
      <w:numFmt w:val="bullet"/>
      <w:lvlText w:val="•"/>
      <w:lvlJc w:val="left"/>
      <w:pPr>
        <w:ind w:left="8560" w:hanging="284"/>
      </w:pPr>
      <w:rPr>
        <w:rFonts w:hint="default"/>
      </w:rPr>
    </w:lvl>
  </w:abstractNum>
  <w:abstractNum w:abstractNumId="11">
    <w:nsid w:val="2BD66541"/>
    <w:multiLevelType w:val="hybridMultilevel"/>
    <w:tmpl w:val="986E338C"/>
    <w:lvl w:ilvl="0" w:tplc="FA705960">
      <w:start w:val="1"/>
      <w:numFmt w:val="decimal"/>
      <w:lvlText w:val="%1."/>
      <w:lvlJc w:val="left"/>
      <w:pPr>
        <w:ind w:left="1066" w:hanging="568"/>
      </w:pPr>
      <w:rPr>
        <w:rFonts w:ascii="Arial" w:eastAsia="Arial" w:hAnsi="Arial" w:cs="Arial" w:hint="default"/>
        <w:b/>
        <w:bCs/>
        <w:spacing w:val="-1"/>
        <w:w w:val="100"/>
        <w:sz w:val="24"/>
        <w:szCs w:val="24"/>
      </w:rPr>
    </w:lvl>
    <w:lvl w:ilvl="1" w:tplc="17E03356">
      <w:numFmt w:val="none"/>
      <w:lvlText w:val=""/>
      <w:lvlJc w:val="left"/>
      <w:pPr>
        <w:tabs>
          <w:tab w:val="num" w:pos="360"/>
        </w:tabs>
      </w:pPr>
    </w:lvl>
    <w:lvl w:ilvl="2" w:tplc="D7A0AEAC">
      <w:numFmt w:val="bullet"/>
      <w:lvlText w:val="•"/>
      <w:lvlJc w:val="left"/>
      <w:pPr>
        <w:ind w:left="2864" w:hanging="568"/>
      </w:pPr>
      <w:rPr>
        <w:rFonts w:hint="default"/>
      </w:rPr>
    </w:lvl>
    <w:lvl w:ilvl="3" w:tplc="7DFCB6D2">
      <w:numFmt w:val="bullet"/>
      <w:lvlText w:val="•"/>
      <w:lvlJc w:val="left"/>
      <w:pPr>
        <w:ind w:left="3766" w:hanging="568"/>
      </w:pPr>
      <w:rPr>
        <w:rFonts w:hint="default"/>
      </w:rPr>
    </w:lvl>
    <w:lvl w:ilvl="4" w:tplc="4A16B39E">
      <w:numFmt w:val="bullet"/>
      <w:lvlText w:val="•"/>
      <w:lvlJc w:val="left"/>
      <w:pPr>
        <w:ind w:left="4668" w:hanging="568"/>
      </w:pPr>
      <w:rPr>
        <w:rFonts w:hint="default"/>
      </w:rPr>
    </w:lvl>
    <w:lvl w:ilvl="5" w:tplc="6046DB08">
      <w:numFmt w:val="bullet"/>
      <w:lvlText w:val="•"/>
      <w:lvlJc w:val="left"/>
      <w:pPr>
        <w:ind w:left="5570" w:hanging="568"/>
      </w:pPr>
      <w:rPr>
        <w:rFonts w:hint="default"/>
      </w:rPr>
    </w:lvl>
    <w:lvl w:ilvl="6" w:tplc="74AA2A20">
      <w:numFmt w:val="bullet"/>
      <w:lvlText w:val="•"/>
      <w:lvlJc w:val="left"/>
      <w:pPr>
        <w:ind w:left="6472" w:hanging="568"/>
      </w:pPr>
      <w:rPr>
        <w:rFonts w:hint="default"/>
      </w:rPr>
    </w:lvl>
    <w:lvl w:ilvl="7" w:tplc="65944794">
      <w:numFmt w:val="bullet"/>
      <w:lvlText w:val="•"/>
      <w:lvlJc w:val="left"/>
      <w:pPr>
        <w:ind w:left="7374" w:hanging="568"/>
      </w:pPr>
      <w:rPr>
        <w:rFonts w:hint="default"/>
      </w:rPr>
    </w:lvl>
    <w:lvl w:ilvl="8" w:tplc="5D9CB620">
      <w:numFmt w:val="bullet"/>
      <w:lvlText w:val="•"/>
      <w:lvlJc w:val="left"/>
      <w:pPr>
        <w:ind w:left="8276" w:hanging="568"/>
      </w:pPr>
      <w:rPr>
        <w:rFonts w:hint="default"/>
      </w:rPr>
    </w:lvl>
  </w:abstractNum>
  <w:abstractNum w:abstractNumId="12">
    <w:nsid w:val="2CE80E93"/>
    <w:multiLevelType w:val="hybridMultilevel"/>
    <w:tmpl w:val="A98CE3BC"/>
    <w:lvl w:ilvl="0" w:tplc="48BEF008">
      <w:start w:val="1"/>
      <w:numFmt w:val="decimal"/>
      <w:lvlText w:val="%1."/>
      <w:lvlJc w:val="left"/>
      <w:pPr>
        <w:ind w:left="1066" w:hanging="568"/>
        <w:jc w:val="right"/>
      </w:pPr>
      <w:rPr>
        <w:rFonts w:ascii="Arial" w:eastAsia="Arial" w:hAnsi="Arial" w:cs="Arial" w:hint="default"/>
        <w:b/>
        <w:bCs/>
        <w:spacing w:val="-1"/>
        <w:w w:val="100"/>
        <w:sz w:val="24"/>
        <w:szCs w:val="24"/>
      </w:rPr>
    </w:lvl>
    <w:lvl w:ilvl="1" w:tplc="FC2E393E">
      <w:numFmt w:val="none"/>
      <w:lvlText w:val=""/>
      <w:lvlJc w:val="left"/>
      <w:pPr>
        <w:tabs>
          <w:tab w:val="num" w:pos="360"/>
        </w:tabs>
      </w:pPr>
    </w:lvl>
    <w:lvl w:ilvl="2" w:tplc="8E9A1BFC">
      <w:numFmt w:val="bullet"/>
      <w:lvlText w:val=""/>
      <w:lvlJc w:val="left"/>
      <w:pPr>
        <w:ind w:left="1425" w:hanging="360"/>
      </w:pPr>
      <w:rPr>
        <w:rFonts w:ascii="Symbol" w:eastAsia="Symbol" w:hAnsi="Symbol" w:cs="Symbol" w:hint="default"/>
        <w:w w:val="100"/>
        <w:sz w:val="20"/>
        <w:szCs w:val="20"/>
      </w:rPr>
    </w:lvl>
    <w:lvl w:ilvl="3" w:tplc="0DFCF33C">
      <w:numFmt w:val="bullet"/>
      <w:lvlText w:val="•"/>
      <w:lvlJc w:val="left"/>
      <w:pPr>
        <w:ind w:left="1420" w:hanging="360"/>
      </w:pPr>
      <w:rPr>
        <w:rFonts w:hint="default"/>
      </w:rPr>
    </w:lvl>
    <w:lvl w:ilvl="4" w:tplc="FD6CAE1A">
      <w:numFmt w:val="bullet"/>
      <w:lvlText w:val="•"/>
      <w:lvlJc w:val="left"/>
      <w:pPr>
        <w:ind w:left="2657" w:hanging="360"/>
      </w:pPr>
      <w:rPr>
        <w:rFonts w:hint="default"/>
      </w:rPr>
    </w:lvl>
    <w:lvl w:ilvl="5" w:tplc="8B7801FA">
      <w:numFmt w:val="bullet"/>
      <w:lvlText w:val="•"/>
      <w:lvlJc w:val="left"/>
      <w:pPr>
        <w:ind w:left="3894" w:hanging="360"/>
      </w:pPr>
      <w:rPr>
        <w:rFonts w:hint="default"/>
      </w:rPr>
    </w:lvl>
    <w:lvl w:ilvl="6" w:tplc="43D84610">
      <w:numFmt w:val="bullet"/>
      <w:lvlText w:val="•"/>
      <w:lvlJc w:val="left"/>
      <w:pPr>
        <w:ind w:left="5131" w:hanging="360"/>
      </w:pPr>
      <w:rPr>
        <w:rFonts w:hint="default"/>
      </w:rPr>
    </w:lvl>
    <w:lvl w:ilvl="7" w:tplc="20C473D2">
      <w:numFmt w:val="bullet"/>
      <w:lvlText w:val="•"/>
      <w:lvlJc w:val="left"/>
      <w:pPr>
        <w:ind w:left="6368" w:hanging="360"/>
      </w:pPr>
      <w:rPr>
        <w:rFonts w:hint="default"/>
      </w:rPr>
    </w:lvl>
    <w:lvl w:ilvl="8" w:tplc="C0C6FD52">
      <w:numFmt w:val="bullet"/>
      <w:lvlText w:val="•"/>
      <w:lvlJc w:val="left"/>
      <w:pPr>
        <w:ind w:left="7605" w:hanging="360"/>
      </w:pPr>
      <w:rPr>
        <w:rFonts w:hint="default"/>
      </w:rPr>
    </w:lvl>
  </w:abstractNum>
  <w:abstractNum w:abstractNumId="13">
    <w:nsid w:val="2E231FBC"/>
    <w:multiLevelType w:val="hybridMultilevel"/>
    <w:tmpl w:val="D2E053C4"/>
    <w:lvl w:ilvl="0" w:tplc="F3C8C5E4">
      <w:start w:val="1"/>
      <w:numFmt w:val="decimal"/>
      <w:lvlText w:val="%1."/>
      <w:lvlJc w:val="left"/>
      <w:pPr>
        <w:ind w:left="1066" w:hanging="568"/>
        <w:jc w:val="right"/>
      </w:pPr>
      <w:rPr>
        <w:rFonts w:ascii="Arial" w:eastAsia="Arial" w:hAnsi="Arial" w:cs="Arial" w:hint="default"/>
        <w:b/>
        <w:bCs/>
        <w:spacing w:val="-1"/>
        <w:w w:val="100"/>
        <w:sz w:val="24"/>
        <w:szCs w:val="24"/>
      </w:rPr>
    </w:lvl>
    <w:lvl w:ilvl="1" w:tplc="36642024">
      <w:numFmt w:val="none"/>
      <w:lvlText w:val=""/>
      <w:lvlJc w:val="left"/>
      <w:pPr>
        <w:tabs>
          <w:tab w:val="num" w:pos="360"/>
        </w:tabs>
      </w:pPr>
    </w:lvl>
    <w:lvl w:ilvl="2" w:tplc="81F65560">
      <w:numFmt w:val="bullet"/>
      <w:lvlText w:val=""/>
      <w:lvlJc w:val="left"/>
      <w:pPr>
        <w:ind w:left="1064" w:hanging="284"/>
      </w:pPr>
      <w:rPr>
        <w:rFonts w:ascii="Symbol" w:eastAsia="Symbol" w:hAnsi="Symbol" w:cs="Symbol" w:hint="default"/>
        <w:w w:val="100"/>
        <w:sz w:val="20"/>
        <w:szCs w:val="20"/>
      </w:rPr>
    </w:lvl>
    <w:lvl w:ilvl="3" w:tplc="A61C0606">
      <w:numFmt w:val="bullet"/>
      <w:lvlText w:val="•"/>
      <w:lvlJc w:val="left"/>
      <w:pPr>
        <w:ind w:left="3064" w:hanging="284"/>
      </w:pPr>
      <w:rPr>
        <w:rFonts w:hint="default"/>
      </w:rPr>
    </w:lvl>
    <w:lvl w:ilvl="4" w:tplc="576C2550">
      <w:numFmt w:val="bullet"/>
      <w:lvlText w:val="•"/>
      <w:lvlJc w:val="left"/>
      <w:pPr>
        <w:ind w:left="4066" w:hanging="284"/>
      </w:pPr>
      <w:rPr>
        <w:rFonts w:hint="default"/>
      </w:rPr>
    </w:lvl>
    <w:lvl w:ilvl="5" w:tplc="E9BA4AAA">
      <w:numFmt w:val="bullet"/>
      <w:lvlText w:val="•"/>
      <w:lvlJc w:val="left"/>
      <w:pPr>
        <w:ind w:left="5068" w:hanging="284"/>
      </w:pPr>
      <w:rPr>
        <w:rFonts w:hint="default"/>
      </w:rPr>
    </w:lvl>
    <w:lvl w:ilvl="6" w:tplc="CA5829B6">
      <w:numFmt w:val="bullet"/>
      <w:lvlText w:val="•"/>
      <w:lvlJc w:val="left"/>
      <w:pPr>
        <w:ind w:left="6071" w:hanging="284"/>
      </w:pPr>
      <w:rPr>
        <w:rFonts w:hint="default"/>
      </w:rPr>
    </w:lvl>
    <w:lvl w:ilvl="7" w:tplc="9878A3A6">
      <w:numFmt w:val="bullet"/>
      <w:lvlText w:val="•"/>
      <w:lvlJc w:val="left"/>
      <w:pPr>
        <w:ind w:left="7073" w:hanging="284"/>
      </w:pPr>
      <w:rPr>
        <w:rFonts w:hint="default"/>
      </w:rPr>
    </w:lvl>
    <w:lvl w:ilvl="8" w:tplc="9F82BDCA">
      <w:numFmt w:val="bullet"/>
      <w:lvlText w:val="•"/>
      <w:lvlJc w:val="left"/>
      <w:pPr>
        <w:ind w:left="8075" w:hanging="284"/>
      </w:pPr>
      <w:rPr>
        <w:rFonts w:hint="default"/>
      </w:rPr>
    </w:lvl>
  </w:abstractNum>
  <w:abstractNum w:abstractNumId="14">
    <w:nsid w:val="30BC5377"/>
    <w:multiLevelType w:val="hybridMultilevel"/>
    <w:tmpl w:val="71B0E73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
    <w:nsid w:val="33E46035"/>
    <w:multiLevelType w:val="hybridMultilevel"/>
    <w:tmpl w:val="15887CFA"/>
    <w:lvl w:ilvl="0" w:tplc="EEA26124">
      <w:numFmt w:val="bullet"/>
      <w:lvlText w:val="-"/>
      <w:lvlJc w:val="left"/>
      <w:pPr>
        <w:tabs>
          <w:tab w:val="num" w:pos="360"/>
        </w:tabs>
        <w:ind w:left="360" w:hanging="360"/>
      </w:pPr>
      <w:rPr>
        <w:rFonts w:ascii="Arial" w:eastAsia="Times New Roman" w:hAnsi="Arial" w:hint="default"/>
      </w:rPr>
    </w:lvl>
    <w:lvl w:ilvl="1" w:tplc="0408000F">
      <w:start w:val="1"/>
      <w:numFmt w:val="decimal"/>
      <w:lvlText w:val="%2."/>
      <w:lvlJc w:val="left"/>
      <w:pPr>
        <w:tabs>
          <w:tab w:val="num" w:pos="1080"/>
        </w:tabs>
        <w:ind w:left="108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nsid w:val="38E01A04"/>
    <w:multiLevelType w:val="hybridMultilevel"/>
    <w:tmpl w:val="9B0CBD54"/>
    <w:lvl w:ilvl="0" w:tplc="90B60886">
      <w:start w:val="1"/>
      <w:numFmt w:val="decimal"/>
      <w:lvlText w:val="%1."/>
      <w:lvlJc w:val="right"/>
      <w:pPr>
        <w:tabs>
          <w:tab w:val="num" w:pos="720"/>
        </w:tabs>
        <w:ind w:left="72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7">
    <w:nsid w:val="3E9462C4"/>
    <w:multiLevelType w:val="hybridMultilevel"/>
    <w:tmpl w:val="ADA4EC4E"/>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8">
    <w:nsid w:val="41A81B29"/>
    <w:multiLevelType w:val="hybridMultilevel"/>
    <w:tmpl w:val="3912BFF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9">
    <w:nsid w:val="54A1642E"/>
    <w:multiLevelType w:val="hybridMultilevel"/>
    <w:tmpl w:val="E8327E70"/>
    <w:lvl w:ilvl="0" w:tplc="2FD44B3A">
      <w:numFmt w:val="bullet"/>
      <w:lvlText w:val="-"/>
      <w:lvlJc w:val="left"/>
      <w:pPr>
        <w:ind w:left="1915" w:hanging="284"/>
      </w:pPr>
      <w:rPr>
        <w:rFonts w:ascii="Times New Roman" w:eastAsia="Times New Roman" w:hAnsi="Times New Roman" w:cs="Times New Roman" w:hint="default"/>
        <w:w w:val="100"/>
        <w:sz w:val="20"/>
        <w:szCs w:val="20"/>
      </w:rPr>
    </w:lvl>
    <w:lvl w:ilvl="1" w:tplc="430A4E2E">
      <w:numFmt w:val="bullet"/>
      <w:lvlText w:val="-"/>
      <w:lvlJc w:val="left"/>
      <w:pPr>
        <w:ind w:left="2199" w:hanging="284"/>
      </w:pPr>
      <w:rPr>
        <w:rFonts w:ascii="Times New Roman" w:eastAsia="Times New Roman" w:hAnsi="Times New Roman" w:cs="Times New Roman" w:hint="default"/>
        <w:w w:val="100"/>
        <w:sz w:val="20"/>
        <w:szCs w:val="20"/>
      </w:rPr>
    </w:lvl>
    <w:lvl w:ilvl="2" w:tplc="8ABCBD50">
      <w:numFmt w:val="bullet"/>
      <w:lvlText w:val="•"/>
      <w:lvlJc w:val="left"/>
      <w:pPr>
        <w:ind w:left="3075" w:hanging="284"/>
      </w:pPr>
      <w:rPr>
        <w:rFonts w:hint="default"/>
      </w:rPr>
    </w:lvl>
    <w:lvl w:ilvl="3" w:tplc="275AEAE0">
      <w:numFmt w:val="bullet"/>
      <w:lvlText w:val="•"/>
      <w:lvlJc w:val="left"/>
      <w:pPr>
        <w:ind w:left="3951" w:hanging="284"/>
      </w:pPr>
      <w:rPr>
        <w:rFonts w:hint="default"/>
      </w:rPr>
    </w:lvl>
    <w:lvl w:ilvl="4" w:tplc="436E29EA">
      <w:numFmt w:val="bullet"/>
      <w:lvlText w:val="•"/>
      <w:lvlJc w:val="left"/>
      <w:pPr>
        <w:ind w:left="4826" w:hanging="284"/>
      </w:pPr>
      <w:rPr>
        <w:rFonts w:hint="default"/>
      </w:rPr>
    </w:lvl>
    <w:lvl w:ilvl="5" w:tplc="7F8241C2">
      <w:numFmt w:val="bullet"/>
      <w:lvlText w:val="•"/>
      <w:lvlJc w:val="left"/>
      <w:pPr>
        <w:ind w:left="5702" w:hanging="284"/>
      </w:pPr>
      <w:rPr>
        <w:rFonts w:hint="default"/>
      </w:rPr>
    </w:lvl>
    <w:lvl w:ilvl="6" w:tplc="FAC283AC">
      <w:numFmt w:val="bullet"/>
      <w:lvlText w:val="•"/>
      <w:lvlJc w:val="left"/>
      <w:pPr>
        <w:ind w:left="6577" w:hanging="284"/>
      </w:pPr>
      <w:rPr>
        <w:rFonts w:hint="default"/>
      </w:rPr>
    </w:lvl>
    <w:lvl w:ilvl="7" w:tplc="DC7E47B2">
      <w:numFmt w:val="bullet"/>
      <w:lvlText w:val="•"/>
      <w:lvlJc w:val="left"/>
      <w:pPr>
        <w:ind w:left="7453" w:hanging="284"/>
      </w:pPr>
      <w:rPr>
        <w:rFonts w:hint="default"/>
      </w:rPr>
    </w:lvl>
    <w:lvl w:ilvl="8" w:tplc="DBB42544">
      <w:numFmt w:val="bullet"/>
      <w:lvlText w:val="•"/>
      <w:lvlJc w:val="left"/>
      <w:pPr>
        <w:ind w:left="8328" w:hanging="284"/>
      </w:pPr>
      <w:rPr>
        <w:rFonts w:hint="default"/>
      </w:rPr>
    </w:lvl>
  </w:abstractNum>
  <w:abstractNum w:abstractNumId="20">
    <w:nsid w:val="58C55523"/>
    <w:multiLevelType w:val="hybridMultilevel"/>
    <w:tmpl w:val="43488A4A"/>
    <w:lvl w:ilvl="0" w:tplc="0408000F">
      <w:start w:val="1"/>
      <w:numFmt w:val="decimal"/>
      <w:lvlText w:val="%1."/>
      <w:lvlJc w:val="lef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1">
    <w:nsid w:val="64EE3951"/>
    <w:multiLevelType w:val="hybridMultilevel"/>
    <w:tmpl w:val="C95AFF86"/>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2">
    <w:nsid w:val="696932B5"/>
    <w:multiLevelType w:val="hybridMultilevel"/>
    <w:tmpl w:val="F9A2400A"/>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3">
    <w:nsid w:val="6A8C3944"/>
    <w:multiLevelType w:val="hybridMultilevel"/>
    <w:tmpl w:val="2EEA4EFE"/>
    <w:lvl w:ilvl="0" w:tplc="CF16F39E">
      <w:numFmt w:val="bullet"/>
      <w:lvlText w:val="-"/>
      <w:lvlJc w:val="left"/>
      <w:pPr>
        <w:ind w:left="1141" w:hanging="360"/>
      </w:pPr>
      <w:rPr>
        <w:rFonts w:ascii="Arial" w:eastAsia="Arial" w:hAnsi="Arial" w:cs="Arial" w:hint="default"/>
        <w:w w:val="100"/>
        <w:sz w:val="20"/>
        <w:szCs w:val="20"/>
      </w:rPr>
    </w:lvl>
    <w:lvl w:ilvl="1" w:tplc="BBECF224">
      <w:numFmt w:val="bullet"/>
      <w:lvlText w:val="•"/>
      <w:lvlJc w:val="left"/>
      <w:pPr>
        <w:ind w:left="2034" w:hanging="360"/>
      </w:pPr>
      <w:rPr>
        <w:rFonts w:hint="default"/>
      </w:rPr>
    </w:lvl>
    <w:lvl w:ilvl="2" w:tplc="E97491C4">
      <w:numFmt w:val="bullet"/>
      <w:lvlText w:val="•"/>
      <w:lvlJc w:val="left"/>
      <w:pPr>
        <w:ind w:left="2928" w:hanging="360"/>
      </w:pPr>
      <w:rPr>
        <w:rFonts w:hint="default"/>
      </w:rPr>
    </w:lvl>
    <w:lvl w:ilvl="3" w:tplc="9D5EC9F2">
      <w:numFmt w:val="bullet"/>
      <w:lvlText w:val="•"/>
      <w:lvlJc w:val="left"/>
      <w:pPr>
        <w:ind w:left="3822" w:hanging="360"/>
      </w:pPr>
      <w:rPr>
        <w:rFonts w:hint="default"/>
      </w:rPr>
    </w:lvl>
    <w:lvl w:ilvl="4" w:tplc="080C345A">
      <w:numFmt w:val="bullet"/>
      <w:lvlText w:val="•"/>
      <w:lvlJc w:val="left"/>
      <w:pPr>
        <w:ind w:left="4716" w:hanging="360"/>
      </w:pPr>
      <w:rPr>
        <w:rFonts w:hint="default"/>
      </w:rPr>
    </w:lvl>
    <w:lvl w:ilvl="5" w:tplc="CFC67456">
      <w:numFmt w:val="bullet"/>
      <w:lvlText w:val="•"/>
      <w:lvlJc w:val="left"/>
      <w:pPr>
        <w:ind w:left="5610" w:hanging="360"/>
      </w:pPr>
      <w:rPr>
        <w:rFonts w:hint="default"/>
      </w:rPr>
    </w:lvl>
    <w:lvl w:ilvl="6" w:tplc="9FECAB7A">
      <w:numFmt w:val="bullet"/>
      <w:lvlText w:val="•"/>
      <w:lvlJc w:val="left"/>
      <w:pPr>
        <w:ind w:left="6504" w:hanging="360"/>
      </w:pPr>
      <w:rPr>
        <w:rFonts w:hint="default"/>
      </w:rPr>
    </w:lvl>
    <w:lvl w:ilvl="7" w:tplc="04FA588A">
      <w:numFmt w:val="bullet"/>
      <w:lvlText w:val="•"/>
      <w:lvlJc w:val="left"/>
      <w:pPr>
        <w:ind w:left="7398" w:hanging="360"/>
      </w:pPr>
      <w:rPr>
        <w:rFonts w:hint="default"/>
      </w:rPr>
    </w:lvl>
    <w:lvl w:ilvl="8" w:tplc="3F7CDF96">
      <w:numFmt w:val="bullet"/>
      <w:lvlText w:val="•"/>
      <w:lvlJc w:val="left"/>
      <w:pPr>
        <w:ind w:left="8292" w:hanging="360"/>
      </w:pPr>
      <w:rPr>
        <w:rFonts w:hint="default"/>
      </w:rPr>
    </w:lvl>
  </w:abstractNum>
  <w:abstractNum w:abstractNumId="24">
    <w:nsid w:val="6C6B16E7"/>
    <w:multiLevelType w:val="hybridMultilevel"/>
    <w:tmpl w:val="A0CAEEB8"/>
    <w:lvl w:ilvl="0" w:tplc="C430E734">
      <w:start w:val="1"/>
      <w:numFmt w:val="lowerRoman"/>
      <w:lvlText w:val="%1."/>
      <w:lvlJc w:val="left"/>
      <w:pPr>
        <w:ind w:left="2483" w:hanging="284"/>
      </w:pPr>
      <w:rPr>
        <w:rFonts w:ascii="Arial" w:eastAsia="Arial" w:hAnsi="Arial" w:cs="Arial" w:hint="default"/>
        <w:spacing w:val="-1"/>
        <w:w w:val="100"/>
        <w:sz w:val="20"/>
        <w:szCs w:val="20"/>
      </w:rPr>
    </w:lvl>
    <w:lvl w:ilvl="1" w:tplc="508ECDD0">
      <w:numFmt w:val="bullet"/>
      <w:lvlText w:val="•"/>
      <w:lvlJc w:val="left"/>
      <w:pPr>
        <w:ind w:left="3240" w:hanging="284"/>
      </w:pPr>
      <w:rPr>
        <w:rFonts w:hint="default"/>
      </w:rPr>
    </w:lvl>
    <w:lvl w:ilvl="2" w:tplc="50506944">
      <w:numFmt w:val="bullet"/>
      <w:lvlText w:val="•"/>
      <w:lvlJc w:val="left"/>
      <w:pPr>
        <w:ind w:left="4000" w:hanging="284"/>
      </w:pPr>
      <w:rPr>
        <w:rFonts w:hint="default"/>
      </w:rPr>
    </w:lvl>
    <w:lvl w:ilvl="3" w:tplc="E182CEA8">
      <w:numFmt w:val="bullet"/>
      <w:lvlText w:val="•"/>
      <w:lvlJc w:val="left"/>
      <w:pPr>
        <w:ind w:left="4760" w:hanging="284"/>
      </w:pPr>
      <w:rPr>
        <w:rFonts w:hint="default"/>
      </w:rPr>
    </w:lvl>
    <w:lvl w:ilvl="4" w:tplc="91864C5C">
      <w:numFmt w:val="bullet"/>
      <w:lvlText w:val="•"/>
      <w:lvlJc w:val="left"/>
      <w:pPr>
        <w:ind w:left="5520" w:hanging="284"/>
      </w:pPr>
      <w:rPr>
        <w:rFonts w:hint="default"/>
      </w:rPr>
    </w:lvl>
    <w:lvl w:ilvl="5" w:tplc="B2785628">
      <w:numFmt w:val="bullet"/>
      <w:lvlText w:val="•"/>
      <w:lvlJc w:val="left"/>
      <w:pPr>
        <w:ind w:left="6280" w:hanging="284"/>
      </w:pPr>
      <w:rPr>
        <w:rFonts w:hint="default"/>
      </w:rPr>
    </w:lvl>
    <w:lvl w:ilvl="6" w:tplc="B496636C">
      <w:numFmt w:val="bullet"/>
      <w:lvlText w:val="•"/>
      <w:lvlJc w:val="left"/>
      <w:pPr>
        <w:ind w:left="7040" w:hanging="284"/>
      </w:pPr>
      <w:rPr>
        <w:rFonts w:hint="default"/>
      </w:rPr>
    </w:lvl>
    <w:lvl w:ilvl="7" w:tplc="A80EB672">
      <w:numFmt w:val="bullet"/>
      <w:lvlText w:val="•"/>
      <w:lvlJc w:val="left"/>
      <w:pPr>
        <w:ind w:left="7800" w:hanging="284"/>
      </w:pPr>
      <w:rPr>
        <w:rFonts w:hint="default"/>
      </w:rPr>
    </w:lvl>
    <w:lvl w:ilvl="8" w:tplc="AC829A40">
      <w:numFmt w:val="bullet"/>
      <w:lvlText w:val="•"/>
      <w:lvlJc w:val="left"/>
      <w:pPr>
        <w:ind w:left="8560" w:hanging="284"/>
      </w:pPr>
      <w:rPr>
        <w:rFonts w:hint="default"/>
      </w:rPr>
    </w:lvl>
  </w:abstractNum>
  <w:abstractNum w:abstractNumId="25">
    <w:nsid w:val="79272428"/>
    <w:multiLevelType w:val="hybridMultilevel"/>
    <w:tmpl w:val="9E8CF11C"/>
    <w:lvl w:ilvl="0" w:tplc="1BE6C95A">
      <w:start w:val="1"/>
      <w:numFmt w:val="decimal"/>
      <w:lvlText w:val="%1."/>
      <w:lvlJc w:val="righ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nsid w:val="7D1A0FB5"/>
    <w:multiLevelType w:val="hybridMultilevel"/>
    <w:tmpl w:val="41B8AD3A"/>
    <w:lvl w:ilvl="0" w:tplc="FEA840B6">
      <w:start w:val="1"/>
      <w:numFmt w:val="decimal"/>
      <w:lvlText w:val="%1."/>
      <w:lvlJc w:val="left"/>
      <w:pPr>
        <w:ind w:left="1066" w:hanging="568"/>
        <w:jc w:val="right"/>
      </w:pPr>
      <w:rPr>
        <w:rFonts w:ascii="Arial" w:eastAsia="Arial" w:hAnsi="Arial" w:cs="Arial" w:hint="default"/>
        <w:b/>
        <w:bCs/>
        <w:spacing w:val="-1"/>
        <w:w w:val="100"/>
        <w:sz w:val="24"/>
        <w:szCs w:val="24"/>
      </w:rPr>
    </w:lvl>
    <w:lvl w:ilvl="1" w:tplc="0E1CA562">
      <w:numFmt w:val="none"/>
      <w:lvlText w:val=""/>
      <w:lvlJc w:val="left"/>
      <w:pPr>
        <w:tabs>
          <w:tab w:val="num" w:pos="360"/>
        </w:tabs>
      </w:pPr>
    </w:lvl>
    <w:lvl w:ilvl="2" w:tplc="17EC1072">
      <w:numFmt w:val="bullet"/>
      <w:lvlText w:val=""/>
      <w:lvlJc w:val="left"/>
      <w:pPr>
        <w:ind w:left="1349" w:hanging="284"/>
      </w:pPr>
      <w:rPr>
        <w:rFonts w:ascii="Symbol" w:eastAsia="Symbol" w:hAnsi="Symbol" w:cs="Symbol" w:hint="default"/>
        <w:w w:val="100"/>
        <w:sz w:val="20"/>
        <w:szCs w:val="20"/>
      </w:rPr>
    </w:lvl>
    <w:lvl w:ilvl="3" w:tplc="6810B33C">
      <w:numFmt w:val="bullet"/>
      <w:lvlText w:val="•"/>
      <w:lvlJc w:val="left"/>
      <w:pPr>
        <w:ind w:left="1340" w:hanging="284"/>
      </w:pPr>
      <w:rPr>
        <w:rFonts w:hint="default"/>
      </w:rPr>
    </w:lvl>
    <w:lvl w:ilvl="4" w:tplc="89A289C6">
      <w:numFmt w:val="bullet"/>
      <w:lvlText w:val="•"/>
      <w:lvlJc w:val="left"/>
      <w:pPr>
        <w:ind w:left="2588" w:hanging="284"/>
      </w:pPr>
      <w:rPr>
        <w:rFonts w:hint="default"/>
      </w:rPr>
    </w:lvl>
    <w:lvl w:ilvl="5" w:tplc="DA267ACA">
      <w:numFmt w:val="bullet"/>
      <w:lvlText w:val="•"/>
      <w:lvlJc w:val="left"/>
      <w:pPr>
        <w:ind w:left="3837" w:hanging="284"/>
      </w:pPr>
      <w:rPr>
        <w:rFonts w:hint="default"/>
      </w:rPr>
    </w:lvl>
    <w:lvl w:ilvl="6" w:tplc="2D128FE8">
      <w:numFmt w:val="bullet"/>
      <w:lvlText w:val="•"/>
      <w:lvlJc w:val="left"/>
      <w:pPr>
        <w:ind w:left="5085" w:hanging="284"/>
      </w:pPr>
      <w:rPr>
        <w:rFonts w:hint="default"/>
      </w:rPr>
    </w:lvl>
    <w:lvl w:ilvl="7" w:tplc="2AB824CC">
      <w:numFmt w:val="bullet"/>
      <w:lvlText w:val="•"/>
      <w:lvlJc w:val="left"/>
      <w:pPr>
        <w:ind w:left="6334" w:hanging="284"/>
      </w:pPr>
      <w:rPr>
        <w:rFonts w:hint="default"/>
      </w:rPr>
    </w:lvl>
    <w:lvl w:ilvl="8" w:tplc="01F68906">
      <w:numFmt w:val="bullet"/>
      <w:lvlText w:val="•"/>
      <w:lvlJc w:val="left"/>
      <w:pPr>
        <w:ind w:left="7582" w:hanging="284"/>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10"/>
  </w:num>
  <w:num w:numId="20">
    <w:abstractNumId w:val="24"/>
  </w:num>
  <w:num w:numId="21">
    <w:abstractNumId w:val="5"/>
  </w:num>
  <w:num w:numId="22">
    <w:abstractNumId w:val="19"/>
  </w:num>
  <w:num w:numId="23">
    <w:abstractNumId w:val="26"/>
  </w:num>
  <w:num w:numId="24">
    <w:abstractNumId w:val="3"/>
  </w:num>
  <w:num w:numId="25">
    <w:abstractNumId w:val="13"/>
  </w:num>
  <w:num w:numId="26">
    <w:abstractNumId w:val="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130542"/>
    <w:rsid w:val="000008E4"/>
    <w:rsid w:val="000073FC"/>
    <w:rsid w:val="0006249E"/>
    <w:rsid w:val="00077F7C"/>
    <w:rsid w:val="000B765A"/>
    <w:rsid w:val="00127C76"/>
    <w:rsid w:val="00130542"/>
    <w:rsid w:val="00183EAA"/>
    <w:rsid w:val="001C21A8"/>
    <w:rsid w:val="001E34E7"/>
    <w:rsid w:val="00297A6C"/>
    <w:rsid w:val="002A1408"/>
    <w:rsid w:val="002E2ED0"/>
    <w:rsid w:val="00315312"/>
    <w:rsid w:val="0032482A"/>
    <w:rsid w:val="003C105F"/>
    <w:rsid w:val="003C1CCE"/>
    <w:rsid w:val="003F115C"/>
    <w:rsid w:val="004356B4"/>
    <w:rsid w:val="00454433"/>
    <w:rsid w:val="00524E41"/>
    <w:rsid w:val="005665FE"/>
    <w:rsid w:val="0057331E"/>
    <w:rsid w:val="005966CD"/>
    <w:rsid w:val="00635346"/>
    <w:rsid w:val="006B0591"/>
    <w:rsid w:val="007673E5"/>
    <w:rsid w:val="007733E4"/>
    <w:rsid w:val="007D7BA1"/>
    <w:rsid w:val="00810983"/>
    <w:rsid w:val="00894AB4"/>
    <w:rsid w:val="008E12C0"/>
    <w:rsid w:val="00912A3F"/>
    <w:rsid w:val="00915E76"/>
    <w:rsid w:val="00987B38"/>
    <w:rsid w:val="00A11C80"/>
    <w:rsid w:val="00A53725"/>
    <w:rsid w:val="00A74D0F"/>
    <w:rsid w:val="00AA7467"/>
    <w:rsid w:val="00AF0E78"/>
    <w:rsid w:val="00B06800"/>
    <w:rsid w:val="00B17977"/>
    <w:rsid w:val="00B52E05"/>
    <w:rsid w:val="00B826EE"/>
    <w:rsid w:val="00BB284D"/>
    <w:rsid w:val="00BE4EE9"/>
    <w:rsid w:val="00BF13EF"/>
    <w:rsid w:val="00C116DE"/>
    <w:rsid w:val="00C32D13"/>
    <w:rsid w:val="00C51308"/>
    <w:rsid w:val="00C51F45"/>
    <w:rsid w:val="00C60A7B"/>
    <w:rsid w:val="00C76B23"/>
    <w:rsid w:val="00CE7652"/>
    <w:rsid w:val="00D671C2"/>
    <w:rsid w:val="00DF7212"/>
    <w:rsid w:val="00E03A43"/>
    <w:rsid w:val="00EB550B"/>
    <w:rsid w:val="00ED4E47"/>
    <w:rsid w:val="00EF3E51"/>
    <w:rsid w:val="00F27B06"/>
    <w:rsid w:val="00FA5C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05"/>
  </w:style>
  <w:style w:type="paragraph" w:styleId="1">
    <w:name w:val="heading 1"/>
    <w:basedOn w:val="a"/>
    <w:link w:val="1Char"/>
    <w:uiPriority w:val="99"/>
    <w:qFormat/>
    <w:rsid w:val="00F27B06"/>
    <w:pPr>
      <w:widowControl w:val="0"/>
      <w:spacing w:after="0" w:line="240" w:lineRule="auto"/>
      <w:ind w:left="115"/>
      <w:outlineLvl w:val="0"/>
    </w:pPr>
    <w:rPr>
      <w:rFonts w:ascii="Cambria" w:eastAsia="Calibri" w:hAnsi="Cambria"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0542"/>
    <w:pPr>
      <w:spacing w:after="0" w:line="240" w:lineRule="auto"/>
    </w:pPr>
    <w:rPr>
      <w:rFonts w:ascii="Arial" w:eastAsia="Calibri"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1"/>
    <w:qFormat/>
    <w:rsid w:val="00127C76"/>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har">
    <w:name w:val="Σώμα κειμένου Char"/>
    <w:basedOn w:val="a0"/>
    <w:link w:val="a4"/>
    <w:uiPriority w:val="1"/>
    <w:rsid w:val="00127C76"/>
    <w:rPr>
      <w:rFonts w:ascii="Arial" w:eastAsia="Arial" w:hAnsi="Arial" w:cs="Arial"/>
      <w:sz w:val="20"/>
      <w:szCs w:val="20"/>
      <w:lang w:val="en-US" w:eastAsia="en-US"/>
    </w:rPr>
  </w:style>
  <w:style w:type="paragraph" w:customStyle="1" w:styleId="Heading2">
    <w:name w:val="Heading 2"/>
    <w:basedOn w:val="a"/>
    <w:uiPriority w:val="1"/>
    <w:qFormat/>
    <w:rsid w:val="00127C76"/>
    <w:pPr>
      <w:widowControl w:val="0"/>
      <w:autoSpaceDE w:val="0"/>
      <w:autoSpaceDN w:val="0"/>
      <w:spacing w:after="0" w:line="240" w:lineRule="auto"/>
      <w:ind w:left="790" w:hanging="576"/>
      <w:outlineLvl w:val="2"/>
    </w:pPr>
    <w:rPr>
      <w:rFonts w:ascii="Arial" w:eastAsia="Arial" w:hAnsi="Arial" w:cs="Arial"/>
      <w:b/>
      <w:bCs/>
      <w:i/>
      <w:sz w:val="24"/>
      <w:szCs w:val="24"/>
      <w:lang w:val="en-US" w:eastAsia="en-US"/>
    </w:rPr>
  </w:style>
  <w:style w:type="character" w:customStyle="1" w:styleId="1Char">
    <w:name w:val="Επικεφαλίδα 1 Char"/>
    <w:basedOn w:val="a0"/>
    <w:link w:val="1"/>
    <w:uiPriority w:val="99"/>
    <w:rsid w:val="00F27B06"/>
    <w:rPr>
      <w:rFonts w:ascii="Cambria" w:eastAsia="Calibri" w:hAnsi="Cambria" w:cs="Times New Roman"/>
      <w:b/>
      <w:bCs/>
      <w:lang w:eastAsia="en-US"/>
    </w:rPr>
  </w:style>
  <w:style w:type="character" w:styleId="-">
    <w:name w:val="Hyperlink"/>
    <w:basedOn w:val="a0"/>
    <w:uiPriority w:val="99"/>
    <w:rsid w:val="00F27B06"/>
    <w:rPr>
      <w:rFonts w:cs="Times New Roman"/>
      <w:color w:val="0000FF"/>
      <w:u w:val="single"/>
    </w:rPr>
  </w:style>
  <w:style w:type="paragraph" w:customStyle="1" w:styleId="Default">
    <w:name w:val="Default"/>
    <w:uiPriority w:val="99"/>
    <w:rsid w:val="00F27B06"/>
    <w:pPr>
      <w:autoSpaceDE w:val="0"/>
      <w:autoSpaceDN w:val="0"/>
      <w:adjustRightInd w:val="0"/>
      <w:spacing w:after="0" w:line="240" w:lineRule="auto"/>
    </w:pPr>
    <w:rPr>
      <w:rFonts w:ascii="Calibri" w:eastAsia="Calibri" w:hAnsi="Calibri" w:cs="Calibri"/>
      <w:color w:val="000000"/>
      <w:sz w:val="24"/>
      <w:szCs w:val="24"/>
    </w:rPr>
  </w:style>
  <w:style w:type="character" w:customStyle="1" w:styleId="FontStyle23">
    <w:name w:val="Font Style23"/>
    <w:basedOn w:val="a0"/>
    <w:uiPriority w:val="99"/>
    <w:rsid w:val="00F27B06"/>
    <w:rPr>
      <w:rFonts w:ascii="Calibri" w:hAnsi="Calibri" w:cs="Calibri"/>
      <w:sz w:val="20"/>
      <w:szCs w:val="20"/>
    </w:rPr>
  </w:style>
  <w:style w:type="table" w:customStyle="1" w:styleId="TableNormal">
    <w:name w:val="Table Normal"/>
    <w:uiPriority w:val="2"/>
    <w:semiHidden/>
    <w:unhideWhenUsed/>
    <w:qFormat/>
    <w:rsid w:val="0006249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06249E"/>
    <w:pPr>
      <w:widowControl w:val="0"/>
      <w:autoSpaceDE w:val="0"/>
      <w:autoSpaceDN w:val="0"/>
      <w:spacing w:after="0" w:line="240" w:lineRule="auto"/>
      <w:ind w:left="781" w:hanging="567"/>
      <w:outlineLvl w:val="1"/>
    </w:pPr>
    <w:rPr>
      <w:rFonts w:ascii="Arial" w:eastAsia="Arial" w:hAnsi="Arial" w:cs="Arial"/>
      <w:b/>
      <w:bCs/>
      <w:sz w:val="24"/>
      <w:szCs w:val="24"/>
      <w:lang w:val="en-US" w:eastAsia="en-US"/>
    </w:rPr>
  </w:style>
  <w:style w:type="paragraph" w:customStyle="1" w:styleId="Heading4">
    <w:name w:val="Heading 4"/>
    <w:basedOn w:val="a"/>
    <w:uiPriority w:val="1"/>
    <w:qFormat/>
    <w:rsid w:val="0006249E"/>
    <w:pPr>
      <w:widowControl w:val="0"/>
      <w:autoSpaceDE w:val="0"/>
      <w:autoSpaceDN w:val="0"/>
      <w:spacing w:before="119" w:after="0" w:line="240" w:lineRule="auto"/>
      <w:ind w:left="781"/>
      <w:jc w:val="both"/>
      <w:outlineLvl w:val="4"/>
    </w:pPr>
    <w:rPr>
      <w:rFonts w:ascii="Arial" w:eastAsia="Arial" w:hAnsi="Arial" w:cs="Arial"/>
      <w:b/>
      <w:bCs/>
      <w:sz w:val="20"/>
      <w:szCs w:val="20"/>
      <w:lang w:val="en-US" w:eastAsia="en-US"/>
    </w:rPr>
  </w:style>
  <w:style w:type="paragraph" w:styleId="a5">
    <w:name w:val="List Paragraph"/>
    <w:basedOn w:val="a"/>
    <w:uiPriority w:val="1"/>
    <w:qFormat/>
    <w:rsid w:val="0006249E"/>
    <w:pPr>
      <w:widowControl w:val="0"/>
      <w:autoSpaceDE w:val="0"/>
      <w:autoSpaceDN w:val="0"/>
      <w:spacing w:after="0" w:line="240" w:lineRule="auto"/>
      <w:ind w:left="1298" w:hanging="360"/>
    </w:pPr>
    <w:rPr>
      <w:rFonts w:ascii="Arial" w:eastAsia="Arial" w:hAnsi="Arial" w:cs="Arial"/>
      <w:lang w:val="en-US" w:eastAsia="en-US"/>
    </w:rPr>
  </w:style>
  <w:style w:type="paragraph" w:customStyle="1" w:styleId="TableParagraph">
    <w:name w:val="Table Paragraph"/>
    <w:basedOn w:val="a"/>
    <w:uiPriority w:val="1"/>
    <w:qFormat/>
    <w:rsid w:val="0006249E"/>
    <w:pPr>
      <w:widowControl w:val="0"/>
      <w:autoSpaceDE w:val="0"/>
      <w:autoSpaceDN w:val="0"/>
      <w:spacing w:before="37" w:after="0" w:line="240" w:lineRule="auto"/>
      <w:ind w:left="107"/>
    </w:pPr>
    <w:rPr>
      <w:rFonts w:ascii="Arial" w:eastAsia="Arial" w:hAnsi="Arial" w:cs="Arial"/>
      <w:lang w:val="en-US" w:eastAsia="en-US"/>
    </w:rPr>
  </w:style>
  <w:style w:type="paragraph" w:styleId="a6">
    <w:name w:val="header"/>
    <w:basedOn w:val="a"/>
    <w:link w:val="Char0"/>
    <w:uiPriority w:val="99"/>
    <w:semiHidden/>
    <w:unhideWhenUsed/>
    <w:rsid w:val="00810983"/>
    <w:pPr>
      <w:tabs>
        <w:tab w:val="center" w:pos="4153"/>
        <w:tab w:val="right" w:pos="8306"/>
      </w:tabs>
      <w:spacing w:after="0" w:line="240" w:lineRule="auto"/>
    </w:pPr>
  </w:style>
  <w:style w:type="character" w:customStyle="1" w:styleId="Char0">
    <w:name w:val="Κεφαλίδα Char"/>
    <w:basedOn w:val="a0"/>
    <w:link w:val="a6"/>
    <w:uiPriority w:val="99"/>
    <w:semiHidden/>
    <w:rsid w:val="00810983"/>
  </w:style>
  <w:style w:type="paragraph" w:styleId="a7">
    <w:name w:val="footer"/>
    <w:basedOn w:val="a"/>
    <w:link w:val="Char1"/>
    <w:uiPriority w:val="99"/>
    <w:semiHidden/>
    <w:unhideWhenUsed/>
    <w:rsid w:val="00810983"/>
    <w:pPr>
      <w:tabs>
        <w:tab w:val="center" w:pos="4153"/>
        <w:tab w:val="right" w:pos="8306"/>
      </w:tabs>
      <w:spacing w:after="0" w:line="240" w:lineRule="auto"/>
    </w:pPr>
  </w:style>
  <w:style w:type="character" w:customStyle="1" w:styleId="Char1">
    <w:name w:val="Υποσέλιδο Char"/>
    <w:basedOn w:val="a0"/>
    <w:link w:val="a7"/>
    <w:uiPriority w:val="99"/>
    <w:semiHidden/>
    <w:rsid w:val="00810983"/>
  </w:style>
  <w:style w:type="paragraph" w:styleId="a8">
    <w:name w:val="Balloon Text"/>
    <w:basedOn w:val="a"/>
    <w:link w:val="Char2"/>
    <w:uiPriority w:val="99"/>
    <w:semiHidden/>
    <w:unhideWhenUsed/>
    <w:rsid w:val="0032482A"/>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324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81D6-1FE5-41B6-B6FF-DF147C02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832</Words>
  <Characters>4498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Χρήστης των Windows</cp:lastModifiedBy>
  <cp:revision>4</cp:revision>
  <dcterms:created xsi:type="dcterms:W3CDTF">2018-06-07T07:36:00Z</dcterms:created>
  <dcterms:modified xsi:type="dcterms:W3CDTF">2018-06-07T07:43:00Z</dcterms:modified>
</cp:coreProperties>
</file>